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7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</w:tblGrid>
      <w:tr w:rsidR="00BF2D48" w14:paraId="02046FDF" w14:textId="77777777" w:rsidTr="00240DFE">
        <w:trPr>
          <w:trHeight w:val="11043"/>
        </w:trPr>
        <w:tc>
          <w:tcPr>
            <w:tcW w:w="7650" w:type="dxa"/>
          </w:tcPr>
          <w:p w14:paraId="50674B64" w14:textId="01EDB006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b/>
                <w:sz w:val="15"/>
                <w:szCs w:val="15"/>
              </w:rPr>
            </w:pPr>
            <w:r w:rsidRPr="00AB4EAC">
              <w:rPr>
                <w:b/>
                <w:sz w:val="15"/>
                <w:szCs w:val="15"/>
              </w:rPr>
              <w:t>ТРЕБОВАНИЯ БЕЗОПАСТНОСТИ</w:t>
            </w:r>
          </w:p>
          <w:p w14:paraId="25C4164B" w14:textId="753ADF5D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>Конструкция изделия удовлетворяет требованиям электро- и пожарной безопасности ГОСТ 12.2.007.0-75.</w:t>
            </w:r>
          </w:p>
          <w:p w14:paraId="6E98025A" w14:textId="77777777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>Монтаж изделия должен выполняться квалифицированным специалистом с соблюдением всех требований техники безопасности.</w:t>
            </w:r>
          </w:p>
          <w:p w14:paraId="589F1EFF" w14:textId="4A1CE844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>Внимательно изучите данное руководство и неукоснительно следуйте всем рекомендациям.</w:t>
            </w:r>
          </w:p>
          <w:p w14:paraId="6B74F07B" w14:textId="77777777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>Перед монтажом убедитесь, что все элементы системы обесточены.</w:t>
            </w:r>
          </w:p>
          <w:p w14:paraId="003A8258" w14:textId="61A4B48A" w:rsidR="002A6C23" w:rsidRDefault="002A6C23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>Если при включении изделие не заработало должным образом, не пытайтесь устранить причину самостоятельно. Не разбирайте изделие. Обесточьте изделие, свяжитесь с представителем торгового предприятия и доставьте ему неисправное изделие.</w:t>
            </w:r>
          </w:p>
          <w:p w14:paraId="5FA70D8F" w14:textId="7A32179B" w:rsidR="00AB4EAC" w:rsidRPr="00AB4EAC" w:rsidRDefault="00AB4EAC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</w:p>
          <w:p w14:paraId="26C00B82" w14:textId="77777777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b/>
                <w:sz w:val="15"/>
                <w:szCs w:val="15"/>
              </w:rPr>
            </w:pPr>
            <w:r w:rsidRPr="00AB4EAC">
              <w:rPr>
                <w:b/>
                <w:sz w:val="15"/>
                <w:szCs w:val="15"/>
              </w:rPr>
              <w:t>СВЕДЕНИЯ ОБ УТИЛИЗАЦИИ</w:t>
            </w:r>
          </w:p>
          <w:p w14:paraId="308632F3" w14:textId="2C3215E3" w:rsidR="00AB4EAC" w:rsidRDefault="004E4F72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1F1371">
              <w:rPr>
                <w:sz w:val="15"/>
                <w:szCs w:val="15"/>
              </w:rPr>
              <w:t>Светильники на полупроводниковых источниках света</w:t>
            </w:r>
            <w:r>
              <w:rPr>
                <w:sz w:val="15"/>
                <w:szCs w:val="15"/>
              </w:rPr>
              <w:t xml:space="preserve"> </w:t>
            </w:r>
            <w:r w:rsidRPr="001F1371">
              <w:rPr>
                <w:sz w:val="15"/>
                <w:szCs w:val="15"/>
              </w:rPr>
              <w:t>(светодиодах) относятся к малоопасным твердым бытовым</w:t>
            </w:r>
            <w:r>
              <w:rPr>
                <w:sz w:val="15"/>
                <w:szCs w:val="15"/>
              </w:rPr>
              <w:t xml:space="preserve"> </w:t>
            </w:r>
            <w:r w:rsidRPr="001F1371">
              <w:rPr>
                <w:sz w:val="15"/>
                <w:szCs w:val="15"/>
              </w:rPr>
              <w:t>отходам и утилизируются в соответствии с ГОСТ Р 55102-2012.</w:t>
            </w:r>
          </w:p>
          <w:p w14:paraId="275D5B03" w14:textId="77777777" w:rsidR="004E4F72" w:rsidRPr="00AB4EAC" w:rsidRDefault="004E4F72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</w:p>
          <w:p w14:paraId="4379478C" w14:textId="77777777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b/>
                <w:sz w:val="15"/>
                <w:szCs w:val="15"/>
              </w:rPr>
            </w:pPr>
            <w:r w:rsidRPr="00AB4EAC">
              <w:rPr>
                <w:b/>
                <w:sz w:val="15"/>
                <w:szCs w:val="15"/>
              </w:rPr>
              <w:t>ГАРАНТИЙНЫЕ ОБЯЗАТЕЛЬСТВА</w:t>
            </w:r>
          </w:p>
          <w:p w14:paraId="1EBAAE50" w14:textId="79BEAF59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 xml:space="preserve">Завод-изготовитель обязуется безвозмездно отремонтировать или заменить светильник, вышедший из строя не по вине покупателя в условиях нормальной эксплуатации, в течение гарантийного срока. </w:t>
            </w:r>
          </w:p>
          <w:p w14:paraId="7ABDEE7A" w14:textId="77777777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 xml:space="preserve">Светильник является обслуживаемым прибором. При установке светильника необходимо предусмотреть возможность свободного доступа для его обслуживания или ремонта. </w:t>
            </w:r>
          </w:p>
          <w:p w14:paraId="6372C018" w14:textId="15CB7CB8" w:rsidR="00BE6298" w:rsidRPr="00AB4EAC" w:rsidRDefault="002A6C23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>Завод-производитель не несет ответственности и не компенсирует затраты, связанные со строительно-монтажными работами и наймом специальной техники при отсутствии свободного доступа к светильнику для его обслуживания или ремонта.</w:t>
            </w:r>
            <w:r w:rsidR="00BE6298">
              <w:rPr>
                <w:sz w:val="15"/>
                <w:szCs w:val="15"/>
              </w:rPr>
              <w:t xml:space="preserve"> Ситуация, при которой светильник вышел из строя по причине не правильной установки не является гарантийным случаем.</w:t>
            </w:r>
          </w:p>
          <w:p w14:paraId="444049A3" w14:textId="77777777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>Гарантийный срок – 36 месяцев с даты поставки светильника.</w:t>
            </w:r>
          </w:p>
          <w:p w14:paraId="7155C1C9" w14:textId="02A0385D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 xml:space="preserve">Гарантийные обязательства не признаются в отношении изменения оттенков окрашенных поверхностей и пластиковых частей в процессе эксплуатации. </w:t>
            </w:r>
          </w:p>
          <w:p w14:paraId="01F8387B" w14:textId="06422E2E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>Гарантийный срок на блоки резервного питания (поставляемые в комплекте с аккумуляторной батареей), а также на компоненты систем управления освещением (поставляемые без светильников), составляет 12 (двенадцать) месяцев с даты поставки.</w:t>
            </w:r>
          </w:p>
          <w:p w14:paraId="2A9B6EEC" w14:textId="5CA5022D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>Световой поток в течение гарантийного срока сохраняется на уровне не ниже 70% от заявляемого номинального светового потока, значение коррелированной цветовой температуры и область допустимых значений коррелированной цветовой температуры в течение гарантийного срока - согласно приведенным в ГОСТ Р 54350.</w:t>
            </w:r>
          </w:p>
          <w:p w14:paraId="27FB1BF8" w14:textId="3534AA5D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>Производитель оставляет за собой право на внесение изменений в конструкцию изделия улучшающие потребительские свойства. Кроме того, производитель не несет ответственности за возможные опечатки и ошибки, возникшие при печати.</w:t>
            </w:r>
          </w:p>
          <w:p w14:paraId="676CC777" w14:textId="6D9C2212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>Гарантия сохраняется в течение указанного срока при условии, что сборка, монтаж и эксплуатация светильников производится специально обученным техническим персоналом и в соответствии с паспортом на изделие.</w:t>
            </w:r>
          </w:p>
          <w:p w14:paraId="532D2048" w14:textId="5FAFB618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>Срок службы светильников в нормальных климатических условиях при соблюдении правил монтажа и эксплуатации составляет 8 лет</w:t>
            </w:r>
            <w:r w:rsidR="00E00968">
              <w:rPr>
                <w:sz w:val="15"/>
                <w:szCs w:val="15"/>
              </w:rPr>
              <w:t>.</w:t>
            </w:r>
          </w:p>
          <w:p w14:paraId="053C5442" w14:textId="1E5A2AA6" w:rsidR="002A6C23" w:rsidRPr="00AB4EAC" w:rsidRDefault="002A6C23" w:rsidP="00BE6298">
            <w:pPr>
              <w:spacing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>При отсутствии штампа торгующей организации или даты продажи гарантийный срок исчисляется со дня изготовления светильника</w:t>
            </w:r>
          </w:p>
          <w:p w14:paraId="7679233E" w14:textId="7C0B8769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b/>
                <w:sz w:val="15"/>
                <w:szCs w:val="15"/>
              </w:rPr>
            </w:pPr>
            <w:r w:rsidRPr="00AB4EAC">
              <w:rPr>
                <w:b/>
                <w:sz w:val="15"/>
                <w:szCs w:val="15"/>
              </w:rPr>
              <w:t>СВЕДЕНИЯ ОБ УПАКОВКЕ, ТРАНСПОРТИРОВКЕ И ХРАНЕНИИ</w:t>
            </w:r>
          </w:p>
          <w:p w14:paraId="2049F55D" w14:textId="6794B6F2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>Упаковка светильника соответствует ГОСТ</w:t>
            </w:r>
            <w:r w:rsidRPr="00381720">
              <w:rPr>
                <w:sz w:val="15"/>
                <w:szCs w:val="15"/>
              </w:rPr>
              <w:t xml:space="preserve"> </w:t>
            </w:r>
            <w:r w:rsidRPr="00AB4EAC">
              <w:rPr>
                <w:sz w:val="15"/>
                <w:szCs w:val="15"/>
              </w:rPr>
              <w:t>23216-78.</w:t>
            </w:r>
          </w:p>
          <w:p w14:paraId="5056C3BB" w14:textId="26FF267B" w:rsidR="002A6C23" w:rsidRPr="00AB4EAC" w:rsidRDefault="002A6C23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 w:rsidRPr="00AB4EAC">
              <w:rPr>
                <w:sz w:val="15"/>
                <w:szCs w:val="15"/>
              </w:rPr>
              <w:t>Транспортировать в упаковке производителя любым видом транспорта при условии защиты от механических повреждений и непосредственного воздействия атмосферных осадков. с ГОСТ 23216-78.</w:t>
            </w:r>
          </w:p>
          <w:p w14:paraId="2B9FB9B2" w14:textId="168695F2" w:rsidR="002A6C23" w:rsidRPr="00AB4EAC" w:rsidRDefault="00DE6A8B" w:rsidP="00BE6298">
            <w:pPr>
              <w:spacing w:after="0" w:line="216" w:lineRule="auto"/>
              <w:ind w:left="176"/>
              <w:jc w:val="both"/>
              <w:rPr>
                <w:sz w:val="15"/>
                <w:szCs w:val="15"/>
              </w:rPr>
            </w:pPr>
            <w:r>
              <w:rPr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60800" behindDoc="0" locked="0" layoutInCell="1" allowOverlap="1" wp14:anchorId="426070E9" wp14:editId="6DCC8E0C">
                  <wp:simplePos x="0" y="0"/>
                  <wp:positionH relativeFrom="column">
                    <wp:posOffset>2581275</wp:posOffset>
                  </wp:positionH>
                  <wp:positionV relativeFrom="paragraph">
                    <wp:posOffset>159385</wp:posOffset>
                  </wp:positionV>
                  <wp:extent cx="1800225" cy="1800225"/>
                  <wp:effectExtent l="0" t="0" r="0" b="0"/>
                  <wp:wrapNone/>
                  <wp:docPr id="5" name="Рисунок 4" descr="Без имени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Без имени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A6C23" w:rsidRPr="00AB4EAC">
              <w:rPr>
                <w:sz w:val="15"/>
                <w:szCs w:val="15"/>
              </w:rPr>
              <w:t>Условия хранения: сухие навесы или помещения, где колебания температуры и влажности воздуха несущественно отличаются от колебаний на открытом воздухе. Температура воздуха: от минус 10°С до плюс 50°С.</w:t>
            </w:r>
          </w:p>
          <w:p w14:paraId="29A3B68F" w14:textId="62AE2B90" w:rsidR="002A6C23" w:rsidRPr="003238A5" w:rsidRDefault="002A6C23" w:rsidP="00BE6298">
            <w:pPr>
              <w:spacing w:after="0"/>
              <w:ind w:left="176"/>
              <w:rPr>
                <w:sz w:val="16"/>
              </w:rPr>
            </w:pPr>
            <w:r w:rsidRPr="003238A5">
              <w:rPr>
                <w:sz w:val="16"/>
              </w:rPr>
              <w:t>Свидетельство о приемке</w:t>
            </w:r>
          </w:p>
          <w:p w14:paraId="089F5E13" w14:textId="77777777" w:rsidR="002A6C23" w:rsidRPr="003238A5" w:rsidRDefault="002A6C23" w:rsidP="00BE6298">
            <w:pPr>
              <w:spacing w:after="0"/>
              <w:ind w:left="176"/>
              <w:rPr>
                <w:sz w:val="16"/>
              </w:rPr>
            </w:pPr>
            <w:r w:rsidRPr="003238A5">
              <w:rPr>
                <w:sz w:val="16"/>
              </w:rPr>
              <w:t xml:space="preserve">Светильник соответствует </w:t>
            </w:r>
            <w:r w:rsidR="004E4F72">
              <w:rPr>
                <w:sz w:val="16"/>
              </w:rPr>
              <w:t xml:space="preserve">                                              </w:t>
            </w:r>
            <w:r w:rsidRPr="003238A5">
              <w:rPr>
                <w:sz w:val="16"/>
              </w:rPr>
              <w:t>и признан годным к эксплуатации.</w:t>
            </w:r>
          </w:p>
          <w:p w14:paraId="64E8B560" w14:textId="77777777" w:rsidR="002A6C23" w:rsidRPr="003238A5" w:rsidRDefault="002A6C23" w:rsidP="00BE6298">
            <w:pPr>
              <w:spacing w:after="0"/>
              <w:ind w:left="176"/>
              <w:rPr>
                <w:sz w:val="16"/>
              </w:rPr>
            </w:pPr>
            <w:r w:rsidRPr="003238A5">
              <w:rPr>
                <w:sz w:val="16"/>
              </w:rPr>
              <w:t>Светильник сертифицирован.</w:t>
            </w:r>
          </w:p>
          <w:p w14:paraId="4E82FFBD" w14:textId="77777777" w:rsidR="002A6C23" w:rsidRPr="003238A5" w:rsidRDefault="002A6C23" w:rsidP="00BE6298">
            <w:pPr>
              <w:spacing w:after="0"/>
              <w:ind w:left="176"/>
              <w:rPr>
                <w:sz w:val="16"/>
              </w:rPr>
            </w:pPr>
            <w:r w:rsidRPr="003238A5">
              <w:rPr>
                <w:sz w:val="16"/>
              </w:rPr>
              <w:t>Дата выпуска ________________________________________________________________</w:t>
            </w:r>
            <w:r>
              <w:rPr>
                <w:sz w:val="16"/>
              </w:rPr>
              <w:t>______</w:t>
            </w:r>
          </w:p>
          <w:p w14:paraId="1299C3AA" w14:textId="77777777" w:rsidR="002A6C23" w:rsidRPr="003238A5" w:rsidRDefault="002A6C23" w:rsidP="00BE6298">
            <w:pPr>
              <w:spacing w:after="0"/>
              <w:ind w:left="176"/>
              <w:rPr>
                <w:sz w:val="16"/>
              </w:rPr>
            </w:pPr>
            <w:r w:rsidRPr="003238A5">
              <w:rPr>
                <w:sz w:val="16"/>
              </w:rPr>
              <w:t>Контролер ___________________________________________________________________</w:t>
            </w:r>
            <w:r>
              <w:rPr>
                <w:sz w:val="16"/>
              </w:rPr>
              <w:t>_____</w:t>
            </w:r>
          </w:p>
          <w:p w14:paraId="2FF4079B" w14:textId="77777777" w:rsidR="002A6C23" w:rsidRPr="003238A5" w:rsidRDefault="002A6C23" w:rsidP="00BE6298">
            <w:pPr>
              <w:spacing w:after="0"/>
              <w:ind w:left="176"/>
              <w:rPr>
                <w:sz w:val="16"/>
              </w:rPr>
            </w:pPr>
            <w:r w:rsidRPr="003238A5">
              <w:rPr>
                <w:sz w:val="16"/>
              </w:rPr>
              <w:t>Упаковщик ___________________________________________________________________</w:t>
            </w:r>
            <w:r>
              <w:rPr>
                <w:sz w:val="16"/>
              </w:rPr>
              <w:t>____</w:t>
            </w:r>
          </w:p>
          <w:p w14:paraId="3FD49DA6" w14:textId="77777777" w:rsidR="002A6C23" w:rsidRPr="003238A5" w:rsidRDefault="002A6C23" w:rsidP="00BE6298">
            <w:pPr>
              <w:spacing w:after="0"/>
              <w:ind w:left="176"/>
              <w:rPr>
                <w:sz w:val="16"/>
              </w:rPr>
            </w:pPr>
            <w:r w:rsidRPr="003238A5">
              <w:rPr>
                <w:sz w:val="16"/>
              </w:rPr>
              <w:t>Завод-изготовитель: ООО "РВЭ"</w:t>
            </w:r>
          </w:p>
          <w:p w14:paraId="5AB0C910" w14:textId="77777777" w:rsidR="002A6C23" w:rsidRPr="003238A5" w:rsidRDefault="002A6C23" w:rsidP="00BE6298">
            <w:pPr>
              <w:spacing w:after="0"/>
              <w:ind w:left="176"/>
              <w:rPr>
                <w:sz w:val="16"/>
              </w:rPr>
            </w:pPr>
            <w:r w:rsidRPr="003238A5">
              <w:rPr>
                <w:sz w:val="16"/>
              </w:rPr>
              <w:t xml:space="preserve">Адрес завода-изготовителя: Московская область, село </w:t>
            </w:r>
            <w:proofErr w:type="spellStart"/>
            <w:r w:rsidRPr="003238A5">
              <w:rPr>
                <w:sz w:val="16"/>
              </w:rPr>
              <w:t>Ангелово</w:t>
            </w:r>
            <w:proofErr w:type="spellEnd"/>
            <w:r w:rsidRPr="003238A5">
              <w:rPr>
                <w:sz w:val="16"/>
              </w:rPr>
              <w:t>, Центральная улица вл2 с2</w:t>
            </w:r>
          </w:p>
          <w:p w14:paraId="4B1E49E5" w14:textId="77777777" w:rsidR="002A6C23" w:rsidRPr="003238A5" w:rsidRDefault="002A6C23" w:rsidP="00BE6298">
            <w:pPr>
              <w:spacing w:after="0"/>
              <w:ind w:left="176"/>
              <w:rPr>
                <w:sz w:val="16"/>
              </w:rPr>
            </w:pPr>
            <w:r w:rsidRPr="003238A5">
              <w:rPr>
                <w:sz w:val="16"/>
              </w:rPr>
              <w:t>Дата продажи ________________________________________________________________</w:t>
            </w:r>
            <w:r>
              <w:rPr>
                <w:sz w:val="16"/>
              </w:rPr>
              <w:t>_____</w:t>
            </w:r>
          </w:p>
          <w:p w14:paraId="6405C349" w14:textId="77777777" w:rsidR="002A6C23" w:rsidRPr="003238A5" w:rsidRDefault="002A6C23" w:rsidP="00BE6298">
            <w:pPr>
              <w:spacing w:after="0"/>
              <w:ind w:left="176"/>
              <w:rPr>
                <w:sz w:val="16"/>
              </w:rPr>
            </w:pPr>
            <w:r w:rsidRPr="003238A5">
              <w:rPr>
                <w:sz w:val="16"/>
              </w:rPr>
              <w:t>Штамп магазина</w:t>
            </w:r>
          </w:p>
          <w:p w14:paraId="4C21B357" w14:textId="77777777" w:rsidR="002A6C23" w:rsidRPr="003238A5" w:rsidRDefault="002A6C23" w:rsidP="00BE6298">
            <w:pPr>
              <w:spacing w:after="0"/>
              <w:ind w:left="176"/>
              <w:rPr>
                <w:sz w:val="16"/>
              </w:rPr>
            </w:pPr>
            <w:r w:rsidRPr="003238A5">
              <w:rPr>
                <w:sz w:val="16"/>
              </w:rPr>
              <w:t xml:space="preserve">Более подробную информацию Вы можете найти на нашем сайте </w:t>
            </w:r>
            <w:r w:rsidRPr="003238A5">
              <w:rPr>
                <w:sz w:val="18"/>
              </w:rPr>
              <w:t>http://ledgc.ru</w:t>
            </w:r>
          </w:p>
          <w:p w14:paraId="43E9F90E" w14:textId="77777777" w:rsidR="00BF2D48" w:rsidRDefault="002A6C23" w:rsidP="00BE6298">
            <w:pPr>
              <w:spacing w:after="0"/>
              <w:ind w:left="176"/>
              <w:rPr>
                <w:sz w:val="16"/>
                <w:szCs w:val="16"/>
              </w:rPr>
            </w:pPr>
            <w:r w:rsidRPr="003238A5">
              <w:rPr>
                <w:sz w:val="16"/>
              </w:rPr>
              <w:t xml:space="preserve">Телефон бесплатной горячей линии </w:t>
            </w:r>
            <w:r>
              <w:rPr>
                <w:sz w:val="16"/>
              </w:rPr>
              <w:t>8-800-600-54-03</w:t>
            </w:r>
          </w:p>
        </w:tc>
      </w:tr>
      <w:tr w:rsidR="00BF2D48" w14:paraId="402BD6D9" w14:textId="77777777" w:rsidTr="00240DFE">
        <w:trPr>
          <w:trHeight w:val="11043"/>
        </w:trPr>
        <w:tc>
          <w:tcPr>
            <w:tcW w:w="7650" w:type="dxa"/>
          </w:tcPr>
          <w:p w14:paraId="7F44730F" w14:textId="77777777" w:rsidR="00BF2D48" w:rsidRDefault="00BF2D48" w:rsidP="00BF2D48">
            <w:pPr>
              <w:spacing w:after="0"/>
              <w:jc w:val="center"/>
              <w:rPr>
                <w:b/>
                <w:noProof/>
                <w:sz w:val="32"/>
                <w:szCs w:val="32"/>
                <w:lang w:eastAsia="ru-RU"/>
              </w:rPr>
            </w:pPr>
            <w:r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290BD17" wp14:editId="45B2F1AC">
                  <wp:extent cx="3034030" cy="741045"/>
                  <wp:effectExtent l="0" t="0" r="0" b="1905"/>
                  <wp:docPr id="3" name="Рисунок 3" descr="Логотип РВЭ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Логотип РВЭ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4030" cy="741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FEF75D" w14:textId="77777777" w:rsidR="00BF2D48" w:rsidRDefault="00BF2D48" w:rsidP="00BF2D48">
            <w:pPr>
              <w:spacing w:after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ООО</w:t>
            </w:r>
            <w:r w:rsidRPr="00CA1144">
              <w:rPr>
                <w:b/>
                <w:sz w:val="32"/>
                <w:szCs w:val="32"/>
              </w:rPr>
              <w:t xml:space="preserve"> «РУСВИТАЛЭЛЕКТРО»</w:t>
            </w:r>
          </w:p>
          <w:p w14:paraId="7364B7B9" w14:textId="77777777" w:rsidR="00BF2D48" w:rsidRDefault="00BF2D48" w:rsidP="00BF2D48">
            <w:pPr>
              <w:spacing w:after="0"/>
              <w:jc w:val="center"/>
              <w:rPr>
                <w:b/>
                <w:sz w:val="32"/>
                <w:szCs w:val="32"/>
              </w:rPr>
            </w:pPr>
          </w:p>
          <w:p w14:paraId="79E927AB" w14:textId="77777777" w:rsidR="00BF2D48" w:rsidRPr="00CA1144" w:rsidRDefault="00BF2D48" w:rsidP="00BF2D48">
            <w:pPr>
              <w:spacing w:after="0"/>
              <w:jc w:val="center"/>
              <w:rPr>
                <w:b/>
                <w:sz w:val="44"/>
                <w:szCs w:val="44"/>
              </w:rPr>
            </w:pPr>
            <w:r w:rsidRPr="00CA1144">
              <w:rPr>
                <w:b/>
                <w:sz w:val="44"/>
                <w:szCs w:val="44"/>
              </w:rPr>
              <w:t>ПАСПОРТ</w:t>
            </w:r>
          </w:p>
          <w:p w14:paraId="00A3C7E2" w14:textId="77777777" w:rsidR="00BF2D48" w:rsidRPr="00CA1144" w:rsidRDefault="00BF2D48" w:rsidP="00BF2D48">
            <w:pPr>
              <w:spacing w:after="0"/>
              <w:jc w:val="center"/>
              <w:rPr>
                <w:b/>
                <w:sz w:val="32"/>
                <w:szCs w:val="32"/>
              </w:rPr>
            </w:pPr>
          </w:p>
          <w:p w14:paraId="2637C6DA" w14:textId="77777777" w:rsidR="00BF2D48" w:rsidRPr="005C6688" w:rsidRDefault="00BF2D48" w:rsidP="00BF2D48">
            <w:pPr>
              <w:spacing w:after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Светодиодный светильник</w:t>
            </w:r>
          </w:p>
          <w:p w14:paraId="44D450F1" w14:textId="52A5A5D0" w:rsidR="00BF2D48" w:rsidRPr="00634319" w:rsidRDefault="00BF2D48" w:rsidP="00BF2D48">
            <w:pPr>
              <w:spacing w:after="0"/>
              <w:jc w:val="center"/>
              <w:rPr>
                <w:b/>
                <w:sz w:val="28"/>
                <w:szCs w:val="32"/>
                <w:lang w:val="en-US"/>
              </w:rPr>
            </w:pPr>
            <w:r>
              <w:rPr>
                <w:b/>
                <w:sz w:val="28"/>
                <w:szCs w:val="32"/>
              </w:rPr>
              <w:t>Серии</w:t>
            </w:r>
            <w:r w:rsidRPr="00634319">
              <w:rPr>
                <w:b/>
                <w:sz w:val="28"/>
                <w:szCs w:val="32"/>
                <w:lang w:val="en-US"/>
              </w:rPr>
              <w:t xml:space="preserve">: </w:t>
            </w:r>
            <w:r w:rsidR="00634319" w:rsidRPr="00634319">
              <w:rPr>
                <w:b/>
                <w:sz w:val="28"/>
                <w:szCs w:val="32"/>
                <w:lang w:val="en-US"/>
              </w:rPr>
              <w:t>RVE-LBX-</w:t>
            </w:r>
            <w:r w:rsidR="00572421">
              <w:rPr>
                <w:b/>
                <w:sz w:val="28"/>
                <w:szCs w:val="32"/>
                <w:lang w:val="en-US"/>
              </w:rPr>
              <w:t>LUMO40</w:t>
            </w:r>
            <w:r w:rsidR="00634319" w:rsidRPr="00634319">
              <w:rPr>
                <w:b/>
                <w:sz w:val="28"/>
                <w:szCs w:val="32"/>
                <w:lang w:val="en-US"/>
              </w:rPr>
              <w:t>-PLAZA10020010-GR</w:t>
            </w:r>
          </w:p>
          <w:p w14:paraId="2032184A" w14:textId="659E4DF4" w:rsidR="00BF2D48" w:rsidRDefault="00634319" w:rsidP="00BF2D48">
            <w:pPr>
              <w:spacing w:after="0"/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A422CBF" wp14:editId="145D30DC">
                  <wp:extent cx="3211373" cy="3211373"/>
                  <wp:effectExtent l="0" t="0" r="8255" b="825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2192" cy="3212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DA8BE0" w14:textId="77777777" w:rsidR="00BF2D48" w:rsidRPr="00BF2D48" w:rsidRDefault="00BF2D48" w:rsidP="00BF2D48">
            <w:pPr>
              <w:spacing w:after="0"/>
              <w:jc w:val="center"/>
              <w:rPr>
                <w:sz w:val="20"/>
                <w:szCs w:val="32"/>
              </w:rPr>
            </w:pPr>
          </w:p>
          <w:p w14:paraId="2734E4AC" w14:textId="77777777" w:rsidR="00BF2D48" w:rsidRDefault="00BF2D48" w:rsidP="00BF2D48">
            <w:pPr>
              <w:spacing w:after="0"/>
              <w:jc w:val="center"/>
              <w:rPr>
                <w:sz w:val="20"/>
                <w:szCs w:val="32"/>
              </w:rPr>
            </w:pPr>
          </w:p>
          <w:p w14:paraId="33355B39" w14:textId="77777777" w:rsidR="00BF2D48" w:rsidRDefault="00BF2D48" w:rsidP="00BF2D48">
            <w:pPr>
              <w:spacing w:after="0"/>
              <w:jc w:val="center"/>
              <w:rPr>
                <w:sz w:val="20"/>
                <w:szCs w:val="32"/>
              </w:rPr>
            </w:pPr>
          </w:p>
          <w:p w14:paraId="20F97127" w14:textId="77777777" w:rsidR="00BF2D48" w:rsidRDefault="00BF2D48" w:rsidP="00BF2D48">
            <w:pPr>
              <w:spacing w:after="0"/>
              <w:jc w:val="center"/>
              <w:rPr>
                <w:sz w:val="20"/>
                <w:szCs w:val="32"/>
              </w:rPr>
            </w:pPr>
          </w:p>
          <w:p w14:paraId="1C7697AC" w14:textId="77777777" w:rsidR="00BF2D48" w:rsidRDefault="00BF2D48" w:rsidP="00BF2D48">
            <w:pPr>
              <w:spacing w:after="0"/>
              <w:jc w:val="center"/>
              <w:rPr>
                <w:sz w:val="20"/>
                <w:szCs w:val="32"/>
              </w:rPr>
            </w:pPr>
          </w:p>
          <w:p w14:paraId="0CA5654C" w14:textId="77777777" w:rsidR="00BF2D48" w:rsidRDefault="00BF2D48" w:rsidP="00BF2D48">
            <w:pPr>
              <w:spacing w:after="0"/>
              <w:jc w:val="center"/>
              <w:rPr>
                <w:b/>
                <w:sz w:val="32"/>
                <w:szCs w:val="32"/>
              </w:rPr>
            </w:pPr>
            <w:r w:rsidRPr="00BF2D48">
              <w:rPr>
                <w:sz w:val="20"/>
                <w:szCs w:val="32"/>
              </w:rPr>
              <w:t>Сделано в Рос</w:t>
            </w:r>
            <w:r>
              <w:rPr>
                <w:sz w:val="20"/>
                <w:szCs w:val="32"/>
              </w:rPr>
              <w:t>с</w:t>
            </w:r>
            <w:r w:rsidRPr="00BF2D48">
              <w:rPr>
                <w:sz w:val="20"/>
                <w:szCs w:val="32"/>
              </w:rPr>
              <w:t>ии</w:t>
            </w:r>
          </w:p>
        </w:tc>
      </w:tr>
    </w:tbl>
    <w:p w14:paraId="6CDE0C2F" w14:textId="77777777" w:rsidR="0057562D" w:rsidRPr="002A6C23" w:rsidRDefault="00E4002F" w:rsidP="002A6C23">
      <w:pPr>
        <w:spacing w:after="0" w:line="216" w:lineRule="auto"/>
        <w:jc w:val="both"/>
        <w:rPr>
          <w:b/>
          <w:sz w:val="15"/>
          <w:szCs w:val="15"/>
        </w:rPr>
      </w:pPr>
      <w:r w:rsidRPr="002A6C23">
        <w:rPr>
          <w:b/>
          <w:sz w:val="15"/>
          <w:szCs w:val="15"/>
        </w:rPr>
        <w:lastRenderedPageBreak/>
        <w:t>ОСНОВНЫЕ СВЕДЕНИЯ ОБ ИЗДЕЛИИ</w:t>
      </w:r>
    </w:p>
    <w:p w14:paraId="1D86609C" w14:textId="77777777" w:rsidR="00BA7260" w:rsidRPr="00AB4EAC" w:rsidRDefault="0057562D" w:rsidP="00AB4EAC">
      <w:pPr>
        <w:spacing w:after="0" w:line="216" w:lineRule="auto"/>
        <w:ind w:left="361"/>
        <w:jc w:val="both"/>
        <w:rPr>
          <w:b/>
          <w:sz w:val="15"/>
          <w:szCs w:val="15"/>
        </w:rPr>
      </w:pPr>
      <w:r w:rsidRPr="00AB4EAC">
        <w:rPr>
          <w:b/>
          <w:sz w:val="15"/>
          <w:szCs w:val="15"/>
        </w:rPr>
        <w:t xml:space="preserve">Наименование изделия: </w:t>
      </w:r>
      <w:r w:rsidR="001106EB" w:rsidRPr="00AB4EAC">
        <w:rPr>
          <w:sz w:val="15"/>
          <w:szCs w:val="15"/>
        </w:rPr>
        <w:t>Дизайнерский светодиодный светильник</w:t>
      </w:r>
    </w:p>
    <w:p w14:paraId="47350C20" w14:textId="4EF68539" w:rsidR="00381720" w:rsidRPr="00634319" w:rsidRDefault="005048B1" w:rsidP="003F0960">
      <w:pPr>
        <w:spacing w:after="0" w:line="216" w:lineRule="auto"/>
        <w:ind w:left="361"/>
        <w:jc w:val="both"/>
        <w:rPr>
          <w:b/>
          <w:sz w:val="15"/>
          <w:szCs w:val="15"/>
          <w:lang w:val="en-US"/>
        </w:rPr>
      </w:pPr>
      <w:r w:rsidRPr="00AB4EAC">
        <w:rPr>
          <w:b/>
          <w:sz w:val="15"/>
          <w:szCs w:val="15"/>
        </w:rPr>
        <w:t>Модели</w:t>
      </w:r>
      <w:r w:rsidR="0057562D" w:rsidRPr="00634319">
        <w:rPr>
          <w:b/>
          <w:sz w:val="15"/>
          <w:szCs w:val="15"/>
          <w:lang w:val="en-US"/>
        </w:rPr>
        <w:t xml:space="preserve">: </w:t>
      </w:r>
      <w:r w:rsidR="00634319" w:rsidRPr="00634319">
        <w:rPr>
          <w:b/>
          <w:sz w:val="15"/>
          <w:szCs w:val="15"/>
          <w:lang w:val="en-US"/>
        </w:rPr>
        <w:t>RVE-LBX-</w:t>
      </w:r>
      <w:r w:rsidR="00572421">
        <w:rPr>
          <w:b/>
          <w:sz w:val="15"/>
          <w:szCs w:val="15"/>
          <w:lang w:val="en-US"/>
        </w:rPr>
        <w:t>LUMO40</w:t>
      </w:r>
      <w:r w:rsidR="00634319" w:rsidRPr="00634319">
        <w:rPr>
          <w:b/>
          <w:sz w:val="15"/>
          <w:szCs w:val="15"/>
          <w:lang w:val="en-US"/>
        </w:rPr>
        <w:t>-PLAZA10020010-1-GR.</w:t>
      </w:r>
    </w:p>
    <w:p w14:paraId="591EFE17" w14:textId="77777777" w:rsidR="0057562D" w:rsidRPr="00AB4EAC" w:rsidRDefault="0057562D" w:rsidP="00AB4EAC">
      <w:pPr>
        <w:spacing w:after="0" w:line="216" w:lineRule="auto"/>
        <w:ind w:left="361"/>
        <w:jc w:val="both"/>
        <w:rPr>
          <w:b/>
          <w:sz w:val="15"/>
          <w:szCs w:val="15"/>
        </w:rPr>
      </w:pPr>
      <w:r w:rsidRPr="00AB4EAC">
        <w:rPr>
          <w:b/>
          <w:sz w:val="15"/>
          <w:szCs w:val="15"/>
        </w:rPr>
        <w:t xml:space="preserve">Наименование изготовителя: </w:t>
      </w:r>
      <w:r w:rsidR="00D62C18" w:rsidRPr="00AB4EAC">
        <w:rPr>
          <w:sz w:val="15"/>
          <w:szCs w:val="15"/>
        </w:rPr>
        <w:t>ООО «РВЭ</w:t>
      </w:r>
      <w:r w:rsidRPr="00AB4EAC">
        <w:rPr>
          <w:sz w:val="15"/>
          <w:szCs w:val="15"/>
        </w:rPr>
        <w:t>»</w:t>
      </w:r>
    </w:p>
    <w:p w14:paraId="1506A9BA" w14:textId="77777777" w:rsidR="000F6624" w:rsidRPr="002A6C23" w:rsidRDefault="00E4002F" w:rsidP="002A6C23">
      <w:pPr>
        <w:spacing w:after="0" w:line="216" w:lineRule="auto"/>
        <w:ind w:left="-76"/>
        <w:jc w:val="both"/>
        <w:rPr>
          <w:b/>
          <w:sz w:val="15"/>
          <w:szCs w:val="15"/>
        </w:rPr>
      </w:pPr>
      <w:r w:rsidRPr="002A6C23">
        <w:rPr>
          <w:b/>
          <w:sz w:val="15"/>
          <w:szCs w:val="15"/>
        </w:rPr>
        <w:t>ОСНОВНЫЕ ТЕХНИЧЕСКИЕ ХАРАКТЕРИСТИКИ</w:t>
      </w:r>
    </w:p>
    <w:p w14:paraId="3BA9F13A" w14:textId="77777777" w:rsidR="001B78C3" w:rsidRPr="002A6C23" w:rsidRDefault="000376F4" w:rsidP="00AB4EAC">
      <w:pPr>
        <w:spacing w:after="0" w:line="216" w:lineRule="auto"/>
        <w:ind w:left="1" w:firstLine="425"/>
        <w:jc w:val="both"/>
        <w:rPr>
          <w:sz w:val="15"/>
          <w:szCs w:val="15"/>
        </w:rPr>
      </w:pPr>
      <w:r w:rsidRPr="002A6C23">
        <w:rPr>
          <w:sz w:val="15"/>
          <w:szCs w:val="15"/>
        </w:rPr>
        <w:t xml:space="preserve">Общие характеристики для серии </w:t>
      </w:r>
      <w:r w:rsidRPr="002A6C23">
        <w:rPr>
          <w:sz w:val="15"/>
          <w:szCs w:val="15"/>
          <w:lang w:val="en-US"/>
        </w:rPr>
        <w:t>RVE</w:t>
      </w:r>
      <w:r w:rsidRPr="002A6C23">
        <w:rPr>
          <w:sz w:val="15"/>
          <w:szCs w:val="15"/>
        </w:rPr>
        <w:t>-</w:t>
      </w:r>
      <w:r w:rsidR="001106EB" w:rsidRPr="002A6C23">
        <w:rPr>
          <w:sz w:val="15"/>
          <w:szCs w:val="15"/>
          <w:lang w:val="en-US"/>
        </w:rPr>
        <w:t>LBX</w:t>
      </w:r>
    </w:p>
    <w:tbl>
      <w:tblPr>
        <w:tblW w:w="6886" w:type="dxa"/>
        <w:tblInd w:w="386" w:type="dxa"/>
        <w:tblLook w:val="04A0" w:firstRow="1" w:lastRow="0" w:firstColumn="1" w:lastColumn="0" w:noHBand="0" w:noVBand="1"/>
      </w:tblPr>
      <w:tblGrid>
        <w:gridCol w:w="3342"/>
        <w:gridCol w:w="3544"/>
      </w:tblGrid>
      <w:tr w:rsidR="000376F4" w:rsidRPr="00C305F7" w14:paraId="200BF163" w14:textId="77777777" w:rsidTr="005953BE">
        <w:trPr>
          <w:trHeight w:val="197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19821CE" w14:textId="77777777" w:rsidR="000376F4" w:rsidRPr="00C305F7" w:rsidRDefault="000376F4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305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Угол освещения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5863F" w14:textId="77777777" w:rsidR="000376F4" w:rsidRPr="00C305F7" w:rsidRDefault="00663975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</w:t>
            </w:r>
            <w:r w:rsidR="000376F4" w:rsidRPr="00C305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0°</w:t>
            </w:r>
          </w:p>
        </w:tc>
      </w:tr>
      <w:tr w:rsidR="000376F4" w:rsidRPr="00C305F7" w14:paraId="2EE6FCA2" w14:textId="77777777" w:rsidTr="00BF2D48">
        <w:trPr>
          <w:trHeight w:val="73"/>
        </w:trPr>
        <w:tc>
          <w:tcPr>
            <w:tcW w:w="3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5382162" w14:textId="77777777" w:rsidR="000376F4" w:rsidRPr="00C305F7" w:rsidRDefault="000376F4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305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Индекс цветопередачи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56BD7" w14:textId="77777777" w:rsidR="000376F4" w:rsidRPr="00C305F7" w:rsidRDefault="000376F4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305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CRI &gt;</w:t>
            </w:r>
            <w:proofErr w:type="gramEnd"/>
            <w:r w:rsidRPr="00C305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80</w:t>
            </w:r>
          </w:p>
        </w:tc>
      </w:tr>
      <w:tr w:rsidR="000376F4" w:rsidRPr="00C305F7" w14:paraId="1EE3E009" w14:textId="77777777" w:rsidTr="00BF2D48">
        <w:trPr>
          <w:trHeight w:val="91"/>
        </w:trPr>
        <w:tc>
          <w:tcPr>
            <w:tcW w:w="3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E76B169" w14:textId="77777777" w:rsidR="000376F4" w:rsidRPr="00C305F7" w:rsidRDefault="001B78C3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305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Срок службы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0EBD3" w14:textId="77777777" w:rsidR="000376F4" w:rsidRPr="00C305F7" w:rsidRDefault="000376F4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305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50 000ч</w:t>
            </w:r>
          </w:p>
        </w:tc>
      </w:tr>
      <w:tr w:rsidR="005953BE" w:rsidRPr="00C305F7" w14:paraId="6DD0982D" w14:textId="77777777" w:rsidTr="00BF2D48">
        <w:trPr>
          <w:trHeight w:val="91"/>
        </w:trPr>
        <w:tc>
          <w:tcPr>
            <w:tcW w:w="3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7167FB4" w14:textId="77777777" w:rsidR="005953BE" w:rsidRPr="00C305F7" w:rsidRDefault="00AC4AAE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КПД блока питания светильника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DEC57" w14:textId="77777777" w:rsidR="005953BE" w:rsidRPr="00C305F7" w:rsidRDefault="00AC4AAE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88-95%</w:t>
            </w:r>
          </w:p>
        </w:tc>
      </w:tr>
      <w:tr w:rsidR="005953BE" w:rsidRPr="00C305F7" w14:paraId="7ADFE51A" w14:textId="77777777" w:rsidTr="00BF2D48">
        <w:trPr>
          <w:trHeight w:val="91"/>
        </w:trPr>
        <w:tc>
          <w:tcPr>
            <w:tcW w:w="3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66AD6A1" w14:textId="77777777" w:rsidR="005953BE" w:rsidRDefault="005953BE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Светоотдача Лм/Вт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8C80F" w14:textId="57144AB1" w:rsidR="005953BE" w:rsidRDefault="00BE207E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  <w:r w:rsidR="00054B8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376F4" w:rsidRPr="00C305F7" w14:paraId="6A52DCCD" w14:textId="77777777" w:rsidTr="00BF2D48">
        <w:trPr>
          <w:trHeight w:val="123"/>
        </w:trPr>
        <w:tc>
          <w:tcPr>
            <w:tcW w:w="3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A6507CF" w14:textId="77777777" w:rsidR="000376F4" w:rsidRPr="00C305F7" w:rsidRDefault="000376F4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305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Степень </w:t>
            </w:r>
            <w:proofErr w:type="spellStart"/>
            <w:r w:rsidRPr="00C305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пылевлагозащиты</w:t>
            </w:r>
            <w:proofErr w:type="spellEnd"/>
            <w:r w:rsidRPr="00C305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89A9" w14:textId="48711D10" w:rsidR="000376F4" w:rsidRPr="00C305F7" w:rsidRDefault="000376F4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305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IP</w:t>
            </w:r>
            <w:r w:rsidR="008A42D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</w:t>
            </w:r>
            <w:r w:rsidRPr="00C305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953BE" w:rsidRPr="00C305F7" w14:paraId="7F3D3CC7" w14:textId="77777777" w:rsidTr="00BF2D48">
        <w:trPr>
          <w:trHeight w:val="123"/>
        </w:trPr>
        <w:tc>
          <w:tcPr>
            <w:tcW w:w="3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7ED9E76" w14:textId="77777777" w:rsidR="005953BE" w:rsidRPr="00C305F7" w:rsidRDefault="005953BE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Коэффициент пульсации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4BD41" w14:textId="77777777" w:rsidR="005953BE" w:rsidRPr="005953BE" w:rsidRDefault="005953BE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&lt;1%</w:t>
            </w:r>
          </w:p>
        </w:tc>
      </w:tr>
      <w:tr w:rsidR="000376F4" w:rsidRPr="00C305F7" w14:paraId="1ABDA3E1" w14:textId="77777777" w:rsidTr="00BF2D48">
        <w:trPr>
          <w:trHeight w:val="141"/>
        </w:trPr>
        <w:tc>
          <w:tcPr>
            <w:tcW w:w="3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B519A26" w14:textId="77777777" w:rsidR="000376F4" w:rsidRPr="005953BE" w:rsidRDefault="005953BE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Климатическое</w:t>
            </w:r>
            <w:proofErr w:type="spellEnd"/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исполнение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38763" w14:textId="77777777" w:rsidR="000376F4" w:rsidRPr="00C305F7" w:rsidRDefault="005953BE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УХЛ4</w:t>
            </w:r>
          </w:p>
        </w:tc>
      </w:tr>
      <w:tr w:rsidR="000376F4" w:rsidRPr="00C305F7" w14:paraId="4464F3A7" w14:textId="77777777" w:rsidTr="00BF2D48">
        <w:trPr>
          <w:trHeight w:val="172"/>
        </w:trPr>
        <w:tc>
          <w:tcPr>
            <w:tcW w:w="3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844AA14" w14:textId="77777777" w:rsidR="000376F4" w:rsidRPr="00C305F7" w:rsidRDefault="005953BE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Материал </w:t>
            </w:r>
            <w:proofErr w:type="spellStart"/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рассевателя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DBC12" w14:textId="28DAC44E" w:rsidR="000376F4" w:rsidRPr="00E10573" w:rsidRDefault="00B06051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МПК «</w:t>
            </w:r>
            <w:proofErr w:type="spellStart"/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Monogal</w:t>
            </w:r>
            <w:proofErr w:type="spellEnd"/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</w:tr>
      <w:tr w:rsidR="000376F4" w:rsidRPr="00C305F7" w14:paraId="77ECB157" w14:textId="77777777" w:rsidTr="00BF2D48">
        <w:trPr>
          <w:trHeight w:val="191"/>
        </w:trPr>
        <w:tc>
          <w:tcPr>
            <w:tcW w:w="3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FE423E8" w14:textId="77777777" w:rsidR="000376F4" w:rsidRPr="00C305F7" w:rsidRDefault="000376F4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305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Материал корпуса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7E1C" w14:textId="77777777" w:rsidR="000376F4" w:rsidRPr="00955A61" w:rsidRDefault="00663975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ПВХ</w:t>
            </w:r>
            <w:r w:rsidR="00955A61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 xml:space="preserve">, </w:t>
            </w:r>
            <w:r w:rsidR="00955A6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алюминий</w:t>
            </w:r>
          </w:p>
        </w:tc>
      </w:tr>
      <w:tr w:rsidR="001D1263" w:rsidRPr="00C305F7" w14:paraId="5065D4FE" w14:textId="77777777" w:rsidTr="00BF2D48">
        <w:trPr>
          <w:trHeight w:val="80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E5C4726" w14:textId="77777777" w:rsidR="001D1263" w:rsidRPr="00C305F7" w:rsidRDefault="001D1263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Цветовая температура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2500D" w14:textId="77777777" w:rsidR="001D1263" w:rsidRDefault="001D1263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04D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Холодный белый</w:t>
            </w:r>
            <w:r w:rsidR="005953B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5000К</w:t>
            </w:r>
            <w:r w:rsidRPr="00504D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/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504D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ейтральный белый</w:t>
            </w:r>
            <w:r w:rsidR="005953B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4000К</w:t>
            </w:r>
            <w:r w:rsidRPr="00504D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/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504D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еплый белый</w:t>
            </w:r>
            <w:r w:rsidR="005953B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3000К</w:t>
            </w:r>
          </w:p>
        </w:tc>
      </w:tr>
      <w:tr w:rsidR="001D1263" w:rsidRPr="00C305F7" w14:paraId="3A0F65EF" w14:textId="77777777" w:rsidTr="00BF2D48">
        <w:trPr>
          <w:trHeight w:val="80"/>
        </w:trPr>
        <w:tc>
          <w:tcPr>
            <w:tcW w:w="3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DA8FF0B" w14:textId="77777777" w:rsidR="001D1263" w:rsidRPr="00C305F7" w:rsidRDefault="001D1263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Форма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D42FC" w14:textId="31D81680" w:rsidR="001D1263" w:rsidRDefault="00634319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3431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Прямоугольник</w:t>
            </w:r>
          </w:p>
        </w:tc>
      </w:tr>
      <w:tr w:rsidR="001D1263" w:rsidRPr="00C305F7" w14:paraId="109AC2C9" w14:textId="77777777" w:rsidTr="00BF2D48">
        <w:trPr>
          <w:trHeight w:val="80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BC657FD" w14:textId="77777777" w:rsidR="001D1263" w:rsidRDefault="001D1263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Способ монтажа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80C5" w14:textId="73F59462" w:rsidR="001D1263" w:rsidRDefault="006F7247" w:rsidP="002A6C23">
            <w:pPr>
              <w:spacing w:after="0" w:line="216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Встраиваемый</w:t>
            </w:r>
          </w:p>
        </w:tc>
      </w:tr>
    </w:tbl>
    <w:p w14:paraId="1C2F5BDC" w14:textId="77777777" w:rsidR="005953BE" w:rsidRPr="00C305F7" w:rsidRDefault="005953BE" w:rsidP="002A6C23">
      <w:pPr>
        <w:pStyle w:val="a3"/>
        <w:spacing w:after="0" w:line="216" w:lineRule="auto"/>
        <w:ind w:left="0"/>
        <w:jc w:val="both"/>
        <w:rPr>
          <w:b/>
          <w:sz w:val="16"/>
          <w:szCs w:val="16"/>
        </w:rPr>
      </w:pPr>
    </w:p>
    <w:p w14:paraId="5FE3D24C" w14:textId="77777777" w:rsidR="001B78C3" w:rsidRPr="00C305F7" w:rsidRDefault="001B78C3" w:rsidP="002A6C23">
      <w:pPr>
        <w:pStyle w:val="a3"/>
        <w:spacing w:after="0" w:line="216" w:lineRule="auto"/>
        <w:ind w:left="361"/>
        <w:jc w:val="both"/>
        <w:rPr>
          <w:sz w:val="16"/>
          <w:szCs w:val="16"/>
        </w:rPr>
      </w:pPr>
      <w:r w:rsidRPr="00C305F7">
        <w:rPr>
          <w:sz w:val="16"/>
          <w:szCs w:val="16"/>
        </w:rPr>
        <w:t>Характеристики по моделям</w:t>
      </w:r>
    </w:p>
    <w:tbl>
      <w:tblPr>
        <w:tblW w:w="6946" w:type="dxa"/>
        <w:tblInd w:w="355" w:type="dxa"/>
        <w:tblLayout w:type="fixed"/>
        <w:tblLook w:val="04A0" w:firstRow="1" w:lastRow="0" w:firstColumn="1" w:lastColumn="0" w:noHBand="0" w:noVBand="1"/>
      </w:tblPr>
      <w:tblGrid>
        <w:gridCol w:w="236"/>
        <w:gridCol w:w="2948"/>
        <w:gridCol w:w="1134"/>
        <w:gridCol w:w="992"/>
        <w:gridCol w:w="1636"/>
      </w:tblGrid>
      <w:tr w:rsidR="0080168F" w:rsidRPr="00AF7E13" w14:paraId="0E5C8D7B" w14:textId="77777777" w:rsidTr="008F782D">
        <w:trPr>
          <w:trHeight w:val="215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07A379" w14:textId="62B345D8" w:rsidR="0080168F" w:rsidRPr="008F782D" w:rsidRDefault="008F782D" w:rsidP="008F782D">
            <w:pPr>
              <w:spacing w:after="0" w:line="240" w:lineRule="auto"/>
              <w:ind w:left="-142" w:right="-249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A172815" w14:textId="77777777" w:rsidR="0080168F" w:rsidRPr="00AF7E13" w:rsidRDefault="0080168F" w:rsidP="002641C2">
            <w:pPr>
              <w:spacing w:after="0" w:line="240" w:lineRule="auto"/>
              <w:ind w:left="-142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5698047" w14:textId="77777777" w:rsidR="00AC4AAE" w:rsidRPr="00AF7E13" w:rsidRDefault="0080168F" w:rsidP="002641C2">
            <w:pPr>
              <w:spacing w:after="0" w:line="216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F7E1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Мощность</w:t>
            </w:r>
            <w:r w:rsidR="00AC4AA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источника света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6AE4AE" w14:textId="2EFF7237" w:rsidR="0080168F" w:rsidRPr="00AF7E13" w:rsidRDefault="0080168F" w:rsidP="002641C2">
            <w:pPr>
              <w:spacing w:after="0" w:line="216" w:lineRule="auto"/>
              <w:ind w:left="-13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F7E1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Световой поток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D3CC97" w14:textId="77777777" w:rsidR="006B2703" w:rsidRPr="0080168F" w:rsidRDefault="0080168F" w:rsidP="00264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Размер</w:t>
            </w:r>
            <w:r w:rsidR="00081D3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6B270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ДхШхВ</w:t>
            </w:r>
            <w:proofErr w:type="spellEnd"/>
          </w:p>
        </w:tc>
      </w:tr>
      <w:tr w:rsidR="00634319" w:rsidRPr="00AF7E13" w14:paraId="3CBE1D3D" w14:textId="77777777" w:rsidTr="007A14F3">
        <w:trPr>
          <w:trHeight w:val="192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94FA" w14:textId="0C6EDC27" w:rsidR="00634319" w:rsidRDefault="00634319" w:rsidP="006343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AE9BA" w14:textId="5C642C2A" w:rsidR="00634319" w:rsidRPr="00634319" w:rsidRDefault="00634319" w:rsidP="00634319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en-US"/>
              </w:rPr>
            </w:pPr>
            <w:r w:rsidRPr="00634319">
              <w:rPr>
                <w:rFonts w:cs="Calibri"/>
                <w:color w:val="000000"/>
                <w:sz w:val="16"/>
                <w:szCs w:val="16"/>
                <w:lang w:val="en-US"/>
              </w:rPr>
              <w:t>RVE-LBX-</w:t>
            </w:r>
            <w:r w:rsidR="00572421">
              <w:rPr>
                <w:rFonts w:cs="Calibri"/>
                <w:color w:val="000000"/>
                <w:sz w:val="16"/>
                <w:szCs w:val="16"/>
                <w:lang w:val="en-US"/>
              </w:rPr>
              <w:t>LUMO40</w:t>
            </w:r>
            <w:r w:rsidRPr="00634319">
              <w:rPr>
                <w:rFonts w:cs="Calibri"/>
                <w:color w:val="000000"/>
                <w:sz w:val="16"/>
                <w:szCs w:val="16"/>
                <w:lang w:val="en-US"/>
              </w:rPr>
              <w:t>-PLAZA10020010-1-GR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5532B" w14:textId="0971CBB6" w:rsidR="00634319" w:rsidRPr="00634319" w:rsidRDefault="00634319" w:rsidP="00634319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en-US"/>
              </w:rPr>
            </w:pPr>
            <w:r w:rsidRPr="00634319">
              <w:rPr>
                <w:rFonts w:cs="Calibri"/>
                <w:color w:val="000000"/>
                <w:sz w:val="16"/>
                <w:szCs w:val="16"/>
                <w:lang w:val="en-US"/>
              </w:rPr>
              <w:t>12Вт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348738" w14:textId="4BFE580F" w:rsidR="00634319" w:rsidRPr="00634319" w:rsidRDefault="00634319" w:rsidP="00634319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en-US"/>
              </w:rPr>
            </w:pPr>
            <w:r w:rsidRPr="00634319">
              <w:rPr>
                <w:rFonts w:cs="Calibri"/>
                <w:color w:val="000000"/>
                <w:sz w:val="16"/>
                <w:szCs w:val="16"/>
                <w:lang w:val="en-US"/>
              </w:rPr>
              <w:t>1100лм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26B8" w14:textId="1BEBA19F" w:rsidR="00634319" w:rsidRPr="00634319" w:rsidRDefault="00572421" w:rsidP="00634319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val="en-US"/>
              </w:rPr>
            </w:pPr>
            <w:r w:rsidRPr="00572421">
              <w:rPr>
                <w:rFonts w:cs="Calibri"/>
                <w:color w:val="000000"/>
                <w:sz w:val="16"/>
                <w:szCs w:val="16"/>
                <w:lang w:val="en-US"/>
              </w:rPr>
              <w:t>90х190х80мм</w:t>
            </w:r>
          </w:p>
        </w:tc>
      </w:tr>
    </w:tbl>
    <w:p w14:paraId="1F753D8F" w14:textId="77777777" w:rsidR="00C305F7" w:rsidRPr="00C305F7" w:rsidRDefault="00C305F7" w:rsidP="00081D34">
      <w:pPr>
        <w:spacing w:after="0"/>
        <w:rPr>
          <w:vanish/>
        </w:rPr>
      </w:pPr>
    </w:p>
    <w:p w14:paraId="6FC751C4" w14:textId="77777777" w:rsidR="00D45379" w:rsidRPr="00C305F7" w:rsidRDefault="00D45379" w:rsidP="00081D34">
      <w:pPr>
        <w:pStyle w:val="a3"/>
        <w:spacing w:after="0" w:line="216" w:lineRule="auto"/>
        <w:ind w:left="721"/>
        <w:jc w:val="both"/>
        <w:rPr>
          <w:sz w:val="16"/>
          <w:szCs w:val="16"/>
        </w:rPr>
      </w:pPr>
    </w:p>
    <w:p w14:paraId="4C98BC98" w14:textId="77777777" w:rsidR="005953BE" w:rsidRPr="005953BE" w:rsidRDefault="005953BE" w:rsidP="005953BE">
      <w:pPr>
        <w:spacing w:after="0" w:line="216" w:lineRule="auto"/>
        <w:ind w:left="361"/>
        <w:jc w:val="both"/>
        <w:rPr>
          <w:sz w:val="15"/>
          <w:szCs w:val="15"/>
        </w:rPr>
      </w:pPr>
      <w:r w:rsidRPr="005953BE">
        <w:rPr>
          <w:sz w:val="15"/>
          <w:szCs w:val="15"/>
        </w:rPr>
        <w:t xml:space="preserve">Допуск на указанные номинальные значения мощности </w:t>
      </w:r>
      <w:r w:rsidR="00AC4AAE">
        <w:rPr>
          <w:sz w:val="15"/>
          <w:szCs w:val="15"/>
        </w:rPr>
        <w:t xml:space="preserve">источника света </w:t>
      </w:r>
      <w:r w:rsidRPr="005953BE">
        <w:rPr>
          <w:sz w:val="15"/>
          <w:szCs w:val="15"/>
        </w:rPr>
        <w:t>±</w:t>
      </w:r>
      <w:r w:rsidR="00AC4AAE">
        <w:rPr>
          <w:sz w:val="15"/>
          <w:szCs w:val="15"/>
        </w:rPr>
        <w:t>5</w:t>
      </w:r>
      <w:r w:rsidRPr="005953BE">
        <w:rPr>
          <w:sz w:val="15"/>
          <w:szCs w:val="15"/>
        </w:rPr>
        <w:t>%.</w:t>
      </w:r>
      <w:r w:rsidR="00BA537C">
        <w:rPr>
          <w:sz w:val="15"/>
          <w:szCs w:val="15"/>
        </w:rPr>
        <w:t xml:space="preserve"> </w:t>
      </w:r>
      <w:r w:rsidRPr="005953BE">
        <w:rPr>
          <w:sz w:val="15"/>
          <w:szCs w:val="15"/>
        </w:rPr>
        <w:t xml:space="preserve">Допуск на указанные номинальные </w:t>
      </w:r>
      <w:r w:rsidR="00BA537C">
        <w:rPr>
          <w:sz w:val="15"/>
          <w:szCs w:val="15"/>
        </w:rPr>
        <w:t>значения светового потока</w:t>
      </w:r>
      <w:r w:rsidRPr="005953BE">
        <w:rPr>
          <w:sz w:val="15"/>
          <w:szCs w:val="15"/>
        </w:rPr>
        <w:t xml:space="preserve"> ±10%.</w:t>
      </w:r>
      <w:r w:rsidR="00BA537C">
        <w:rPr>
          <w:sz w:val="15"/>
          <w:szCs w:val="15"/>
        </w:rPr>
        <w:t xml:space="preserve"> </w:t>
      </w:r>
      <w:r w:rsidRPr="005953BE">
        <w:rPr>
          <w:sz w:val="15"/>
          <w:szCs w:val="15"/>
        </w:rPr>
        <w:t>Допуск на указанные номинальные значения цветовой температуры ±300К.</w:t>
      </w:r>
      <w:r w:rsidR="00AC4AAE">
        <w:rPr>
          <w:sz w:val="15"/>
          <w:szCs w:val="15"/>
        </w:rPr>
        <w:t xml:space="preserve"> Мощность источника света указана без учета КПД блоков питания.  </w:t>
      </w:r>
      <w:r w:rsidRPr="005953BE">
        <w:rPr>
          <w:sz w:val="15"/>
          <w:szCs w:val="15"/>
        </w:rPr>
        <w:t>Светильники рассчитаны для работы в сети постоянного и переменного тока 176-264 В,</w:t>
      </w:r>
      <w:r w:rsidR="00BA537C">
        <w:rPr>
          <w:sz w:val="15"/>
          <w:szCs w:val="15"/>
        </w:rPr>
        <w:t xml:space="preserve"> </w:t>
      </w:r>
      <w:r w:rsidRPr="005953BE">
        <w:rPr>
          <w:sz w:val="15"/>
          <w:szCs w:val="15"/>
        </w:rPr>
        <w:t>50-60 Гц (±0,4 Гц).</w:t>
      </w:r>
      <w:r w:rsidR="00AC4AAE">
        <w:rPr>
          <w:sz w:val="15"/>
          <w:szCs w:val="15"/>
        </w:rPr>
        <w:t xml:space="preserve"> </w:t>
      </w:r>
      <w:r w:rsidRPr="005953BE">
        <w:rPr>
          <w:sz w:val="15"/>
          <w:szCs w:val="15"/>
        </w:rPr>
        <w:t>Питающая сеть должна быть защищена от коммутационных и грозовых импульсных</w:t>
      </w:r>
      <w:r w:rsidR="00BA537C">
        <w:rPr>
          <w:sz w:val="15"/>
          <w:szCs w:val="15"/>
        </w:rPr>
        <w:t xml:space="preserve"> </w:t>
      </w:r>
      <w:r w:rsidRPr="005953BE">
        <w:rPr>
          <w:sz w:val="15"/>
          <w:szCs w:val="15"/>
        </w:rPr>
        <w:t>помех.</w:t>
      </w:r>
      <w:r w:rsidR="00BA537C">
        <w:rPr>
          <w:sz w:val="15"/>
          <w:szCs w:val="15"/>
        </w:rPr>
        <w:t xml:space="preserve"> </w:t>
      </w:r>
      <w:r w:rsidRPr="005953BE">
        <w:rPr>
          <w:sz w:val="15"/>
          <w:szCs w:val="15"/>
        </w:rPr>
        <w:t>Качество электроэнергии должно соответствовать ГОСТ 32144-2013.</w:t>
      </w:r>
    </w:p>
    <w:p w14:paraId="1A87FEBE" w14:textId="77777777" w:rsidR="005953BE" w:rsidRDefault="005953BE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4AEDD35D" w14:textId="77777777" w:rsidR="005953BE" w:rsidRDefault="005953BE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20D281DC" w14:textId="77777777" w:rsidR="00BA537C" w:rsidRDefault="00BA537C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46CC9E0D" w14:textId="77777777" w:rsidR="00BA537C" w:rsidRDefault="00BA537C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32D83D5A" w14:textId="77777777" w:rsidR="00BA537C" w:rsidRDefault="00BA537C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2CB67D5D" w14:textId="77777777" w:rsidR="00BA537C" w:rsidRDefault="00BA537C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tbl>
      <w:tblPr>
        <w:tblStyle w:val="a4"/>
        <w:tblpPr w:leftFromText="180" w:rightFromText="180" w:vertAnchor="page" w:horzAnchor="page" w:tblpX="1509" w:tblpY="7708"/>
        <w:tblW w:w="5750" w:type="dxa"/>
        <w:tblLook w:val="04A0" w:firstRow="1" w:lastRow="0" w:firstColumn="1" w:lastColumn="0" w:noHBand="0" w:noVBand="1"/>
      </w:tblPr>
      <w:tblGrid>
        <w:gridCol w:w="3314"/>
        <w:gridCol w:w="2436"/>
      </w:tblGrid>
      <w:tr w:rsidR="006F7247" w14:paraId="5975D6F3" w14:textId="77777777" w:rsidTr="00634319">
        <w:trPr>
          <w:trHeight w:val="274"/>
        </w:trPr>
        <w:tc>
          <w:tcPr>
            <w:tcW w:w="5750" w:type="dxa"/>
            <w:gridSpan w:val="2"/>
            <w:vAlign w:val="center"/>
          </w:tcPr>
          <w:p w14:paraId="5F5BA27F" w14:textId="77777777" w:rsidR="006F7247" w:rsidRDefault="006F7247" w:rsidP="00634319">
            <w:pPr>
              <w:pStyle w:val="a3"/>
              <w:spacing w:after="0" w:line="216" w:lineRule="auto"/>
              <w:ind w:left="0"/>
              <w:jc w:val="center"/>
              <w:rPr>
                <w:noProof/>
                <w:lang w:eastAsia="ru-RU"/>
              </w:rPr>
            </w:pPr>
            <w:r>
              <w:rPr>
                <w:noProof/>
                <w:sz w:val="16"/>
                <w:szCs w:val="16"/>
                <w:lang w:eastAsia="ru-RU"/>
              </w:rPr>
              <w:t>Общий вид светильника</w:t>
            </w:r>
          </w:p>
        </w:tc>
      </w:tr>
      <w:tr w:rsidR="006F7247" w14:paraId="5AB4007A" w14:textId="77777777" w:rsidTr="00634319">
        <w:trPr>
          <w:trHeight w:val="2121"/>
        </w:trPr>
        <w:tc>
          <w:tcPr>
            <w:tcW w:w="3314" w:type="dxa"/>
            <w:vAlign w:val="center"/>
          </w:tcPr>
          <w:p w14:paraId="18C408F0" w14:textId="77777777" w:rsidR="006F7247" w:rsidRDefault="006F7247" w:rsidP="00634319">
            <w:pPr>
              <w:pStyle w:val="a3"/>
              <w:spacing w:line="216" w:lineRule="auto"/>
              <w:ind w:left="0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68338A3" wp14:editId="747FAF45">
                  <wp:extent cx="1967789" cy="1287145"/>
                  <wp:effectExtent l="0" t="0" r="0" b="825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1492" cy="1302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6" w:type="dxa"/>
            <w:vAlign w:val="center"/>
          </w:tcPr>
          <w:p w14:paraId="33979ECD" w14:textId="77777777" w:rsidR="006F7247" w:rsidRDefault="006F7247" w:rsidP="00634319">
            <w:pPr>
              <w:pStyle w:val="a3"/>
              <w:spacing w:line="216" w:lineRule="auto"/>
              <w:ind w:left="0"/>
              <w:jc w:val="center"/>
              <w:rPr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71DBB45" wp14:editId="1AA5EB3C">
                  <wp:extent cx="1405204" cy="514350"/>
                  <wp:effectExtent l="0" t="0" r="508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Бок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1049" cy="52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F42030" w14:textId="77777777" w:rsidR="00BA537C" w:rsidRDefault="00BA537C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0383D59D" w14:textId="77777777" w:rsidR="00BA537C" w:rsidRDefault="00BA537C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73A6AB65" w14:textId="77777777" w:rsidR="00BA537C" w:rsidRDefault="00BA537C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5C0A26D8" w14:textId="77777777" w:rsidR="00BA537C" w:rsidRDefault="00BA537C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0C810EB4" w14:textId="77777777" w:rsidR="00BA537C" w:rsidRDefault="00BA537C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4E1DC7E3" w14:textId="77777777" w:rsidR="00BA537C" w:rsidRDefault="00BA537C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678A27A7" w14:textId="5CE3CAB4" w:rsidR="00081D34" w:rsidRDefault="00081D34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29E435AE" w14:textId="32EC2955" w:rsidR="006F7247" w:rsidRDefault="006F7247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28FA628B" w14:textId="28A33EF9" w:rsidR="006F7247" w:rsidRDefault="006F7247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19B38D15" w14:textId="18382211" w:rsidR="006F7247" w:rsidRDefault="006F7247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3C7FABEF" w14:textId="08F3CDCA" w:rsidR="006F7247" w:rsidRDefault="006F7247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0C2A6952" w14:textId="52172556" w:rsidR="006F7247" w:rsidRDefault="006F7247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5D003712" w14:textId="6C4D9DC7" w:rsidR="006F7247" w:rsidRDefault="006F7247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78AADF3D" w14:textId="4E43226B" w:rsidR="006F7247" w:rsidRDefault="006F7247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008C3512" w14:textId="1DDCB0FC" w:rsidR="006F7247" w:rsidRDefault="006F7247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367E64ED" w14:textId="29F2B1FA" w:rsidR="006F7247" w:rsidRDefault="006F7247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5EA285C1" w14:textId="455707E8" w:rsidR="006F7247" w:rsidRDefault="006F7247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36D72F44" w14:textId="783D1153" w:rsidR="00634319" w:rsidRDefault="00634319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59CEA43F" w14:textId="677FF1E8" w:rsidR="00634319" w:rsidRDefault="00634319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32703623" w14:textId="15D9A2ED" w:rsidR="00634319" w:rsidRDefault="00634319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594C1924" w14:textId="77777777" w:rsidR="00634319" w:rsidRDefault="00634319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36412872" w14:textId="7CB96737" w:rsidR="006F7247" w:rsidRDefault="006F7247" w:rsidP="00BF2D48">
      <w:pPr>
        <w:pStyle w:val="a3"/>
        <w:spacing w:line="216" w:lineRule="auto"/>
        <w:ind w:left="0"/>
        <w:jc w:val="both"/>
        <w:rPr>
          <w:sz w:val="16"/>
          <w:szCs w:val="16"/>
        </w:rPr>
      </w:pPr>
    </w:p>
    <w:p w14:paraId="3A2029DB" w14:textId="77777777" w:rsidR="005C6272" w:rsidRPr="002A6C23" w:rsidRDefault="005C6272" w:rsidP="002A6C23">
      <w:pPr>
        <w:spacing w:after="0" w:line="216" w:lineRule="auto"/>
        <w:jc w:val="both"/>
        <w:rPr>
          <w:b/>
          <w:sz w:val="15"/>
          <w:szCs w:val="15"/>
        </w:rPr>
      </w:pPr>
      <w:r w:rsidRPr="002A6C23">
        <w:rPr>
          <w:b/>
          <w:sz w:val="15"/>
          <w:szCs w:val="15"/>
        </w:rPr>
        <w:t>УСТАНОВКА И ПОДКЛЮЧЕНИЕ</w:t>
      </w:r>
    </w:p>
    <w:p w14:paraId="7EF27785" w14:textId="77777777" w:rsidR="0038006A" w:rsidRDefault="0038006A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2A6C23">
        <w:rPr>
          <w:sz w:val="15"/>
          <w:szCs w:val="15"/>
        </w:rPr>
        <w:t xml:space="preserve">Извлеките светильник из упаковки и убедитесь в отсутствии </w:t>
      </w:r>
      <w:r w:rsidR="00E8418E" w:rsidRPr="002A6C23">
        <w:rPr>
          <w:sz w:val="15"/>
          <w:szCs w:val="15"/>
        </w:rPr>
        <w:t>механических повреждений.</w:t>
      </w:r>
    </w:p>
    <w:p w14:paraId="656D9E77" w14:textId="35B787DC" w:rsidR="00586FEA" w:rsidRPr="002A6C23" w:rsidRDefault="00834619" w:rsidP="00586FEA">
      <w:pPr>
        <w:spacing w:after="0" w:line="216" w:lineRule="auto"/>
        <w:ind w:left="284"/>
        <w:jc w:val="both"/>
        <w:rPr>
          <w:sz w:val="15"/>
          <w:szCs w:val="15"/>
        </w:rPr>
      </w:pPr>
      <w:r w:rsidRPr="00834619">
        <w:rPr>
          <w:b/>
          <w:sz w:val="15"/>
          <w:szCs w:val="15"/>
        </w:rPr>
        <w:t>ВАЖНО!</w:t>
      </w:r>
      <w:r>
        <w:rPr>
          <w:sz w:val="15"/>
          <w:szCs w:val="15"/>
        </w:rPr>
        <w:t xml:space="preserve"> </w:t>
      </w:r>
      <w:r w:rsidR="0013060D">
        <w:rPr>
          <w:sz w:val="15"/>
          <w:szCs w:val="15"/>
        </w:rPr>
        <w:t>Проверьте работоспособность светильника перед установкой, подключив его к сети 220В. Убедившись в работоспособности светильника приступайте к дальнейшей установке.</w:t>
      </w:r>
      <w:r w:rsidR="00586FEA">
        <w:rPr>
          <w:sz w:val="15"/>
          <w:szCs w:val="15"/>
        </w:rPr>
        <w:t xml:space="preserve"> Поместите светильник в ячейку подвесного потолка </w:t>
      </w:r>
      <w:proofErr w:type="spellStart"/>
      <w:r w:rsidR="00586FEA">
        <w:rPr>
          <w:sz w:val="15"/>
          <w:szCs w:val="15"/>
        </w:rPr>
        <w:t>Грильято</w:t>
      </w:r>
      <w:proofErr w:type="spellEnd"/>
      <w:r w:rsidR="00586FEA">
        <w:rPr>
          <w:sz w:val="15"/>
          <w:szCs w:val="15"/>
        </w:rPr>
        <w:t xml:space="preserve">. </w:t>
      </w:r>
    </w:p>
    <w:p w14:paraId="56D97A04" w14:textId="77777777" w:rsidR="00856605" w:rsidRPr="002A6C23" w:rsidRDefault="00856605" w:rsidP="0013060D">
      <w:pPr>
        <w:spacing w:after="0" w:line="216" w:lineRule="auto"/>
        <w:ind w:left="284"/>
        <w:jc w:val="both"/>
        <w:rPr>
          <w:sz w:val="15"/>
          <w:szCs w:val="15"/>
        </w:rPr>
      </w:pPr>
      <w:r w:rsidRPr="002A6C23">
        <w:rPr>
          <w:sz w:val="15"/>
          <w:szCs w:val="15"/>
        </w:rPr>
        <w:t>Схема подключения светильника с аварийным блоком питания в приложении 1.</w:t>
      </w:r>
    </w:p>
    <w:p w14:paraId="702AC13E" w14:textId="77777777" w:rsidR="00856605" w:rsidRPr="002A6C23" w:rsidRDefault="00856605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2A6C23">
        <w:rPr>
          <w:sz w:val="15"/>
          <w:szCs w:val="15"/>
        </w:rPr>
        <w:t xml:space="preserve">Схема подключения светильника с </w:t>
      </w:r>
      <w:proofErr w:type="spellStart"/>
      <w:r w:rsidRPr="002A6C23">
        <w:rPr>
          <w:sz w:val="15"/>
          <w:szCs w:val="15"/>
        </w:rPr>
        <w:t>диммируемым</w:t>
      </w:r>
      <w:proofErr w:type="spellEnd"/>
      <w:r w:rsidRPr="002A6C23">
        <w:rPr>
          <w:sz w:val="15"/>
          <w:szCs w:val="15"/>
        </w:rPr>
        <w:t xml:space="preserve"> блоком питания в приложении 2</w:t>
      </w:r>
    </w:p>
    <w:tbl>
      <w:tblPr>
        <w:tblStyle w:val="a4"/>
        <w:tblW w:w="0" w:type="auto"/>
        <w:tblInd w:w="721" w:type="dxa"/>
        <w:tblLook w:val="04A0" w:firstRow="1" w:lastRow="0" w:firstColumn="1" w:lastColumn="0" w:noHBand="0" w:noVBand="1"/>
      </w:tblPr>
      <w:tblGrid>
        <w:gridCol w:w="3336"/>
        <w:gridCol w:w="3026"/>
      </w:tblGrid>
      <w:tr w:rsidR="00586FEA" w14:paraId="2DE3B43B" w14:textId="77777777" w:rsidTr="00E767F0">
        <w:trPr>
          <w:trHeight w:val="1801"/>
        </w:trPr>
        <w:tc>
          <w:tcPr>
            <w:tcW w:w="3336" w:type="dxa"/>
            <w:vAlign w:val="center"/>
          </w:tcPr>
          <w:p w14:paraId="334466E7" w14:textId="429BE95E" w:rsidR="001F1371" w:rsidRDefault="00586FEA" w:rsidP="00E767F0">
            <w:pPr>
              <w:pStyle w:val="a3"/>
              <w:spacing w:line="216" w:lineRule="auto"/>
              <w:ind w:left="284" w:hanging="284"/>
              <w:jc w:val="center"/>
              <w:rPr>
                <w:sz w:val="15"/>
                <w:szCs w:val="15"/>
              </w:rPr>
            </w:pPr>
            <w:r>
              <w:rPr>
                <w:noProof/>
              </w:rPr>
              <w:drawing>
                <wp:inline distT="0" distB="0" distL="0" distR="0" wp14:anchorId="725480E7" wp14:editId="7B46D817">
                  <wp:extent cx="1530888" cy="1057523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904" cy="1074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6" w:type="dxa"/>
          </w:tcPr>
          <w:p w14:paraId="622C7DAA" w14:textId="77777777" w:rsidR="001F1371" w:rsidRDefault="004E4F72" w:rsidP="002A6C23">
            <w:pPr>
              <w:pStyle w:val="a3"/>
              <w:spacing w:line="216" w:lineRule="auto"/>
              <w:ind w:left="284" w:hanging="284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en-US"/>
              </w:rPr>
              <w:t>N</w:t>
            </w:r>
            <w:r w:rsidRPr="004E4F72">
              <w:rPr>
                <w:sz w:val="15"/>
                <w:szCs w:val="15"/>
              </w:rPr>
              <w:t>-</w:t>
            </w:r>
            <w:r>
              <w:rPr>
                <w:sz w:val="15"/>
                <w:szCs w:val="15"/>
              </w:rPr>
              <w:t>Ноль (Синий)</w:t>
            </w:r>
          </w:p>
          <w:p w14:paraId="5FDDC31D" w14:textId="77777777" w:rsidR="004E4F72" w:rsidRDefault="004E4F72" w:rsidP="002A6C23">
            <w:pPr>
              <w:pStyle w:val="a3"/>
              <w:spacing w:line="216" w:lineRule="auto"/>
              <w:ind w:left="284" w:hanging="284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Земля (Желто-Зеленый)</w:t>
            </w:r>
          </w:p>
          <w:p w14:paraId="59932000" w14:textId="77777777" w:rsidR="004E4F72" w:rsidRDefault="004E4F72" w:rsidP="002A6C23">
            <w:pPr>
              <w:pStyle w:val="a3"/>
              <w:spacing w:line="216" w:lineRule="auto"/>
              <w:ind w:left="284" w:hanging="284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en-US"/>
              </w:rPr>
              <w:t>L</w:t>
            </w:r>
            <w:r w:rsidRPr="004E4F72">
              <w:rPr>
                <w:sz w:val="15"/>
                <w:szCs w:val="15"/>
              </w:rPr>
              <w:t>-Фаза (Белый/Коричневый)</w:t>
            </w:r>
          </w:p>
          <w:p w14:paraId="7C3F927D" w14:textId="77777777" w:rsidR="004E4F72" w:rsidRPr="004E4F72" w:rsidRDefault="00E822DF" w:rsidP="002A6C23">
            <w:pPr>
              <w:pStyle w:val="a3"/>
              <w:spacing w:line="216" w:lineRule="auto"/>
              <w:ind w:left="284" w:hanging="284"/>
              <w:jc w:val="both"/>
              <w:rPr>
                <w:sz w:val="15"/>
                <w:szCs w:val="15"/>
              </w:rPr>
            </w:pPr>
            <w:r w:rsidRPr="003918B1">
              <w:rPr>
                <w:noProof/>
                <w:sz w:val="18"/>
                <w:lang w:eastAsia="ru-RU"/>
              </w:rPr>
              <w:drawing>
                <wp:anchor distT="0" distB="0" distL="114300" distR="114300" simplePos="0" relativeHeight="251658752" behindDoc="0" locked="0" layoutInCell="1" allowOverlap="1" wp14:anchorId="698AB40D" wp14:editId="092A54E8">
                  <wp:simplePos x="0" y="0"/>
                  <wp:positionH relativeFrom="column">
                    <wp:posOffset>159385</wp:posOffset>
                  </wp:positionH>
                  <wp:positionV relativeFrom="paragraph">
                    <wp:posOffset>12038</wp:posOffset>
                  </wp:positionV>
                  <wp:extent cx="1371600" cy="574474"/>
                  <wp:effectExtent l="0" t="0" r="0" b="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152" r="23249"/>
                          <a:stretch/>
                        </pic:blipFill>
                        <pic:spPr bwMode="auto">
                          <a:xfrm>
                            <a:off x="0" y="0"/>
                            <a:ext cx="1371600" cy="574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38607CA" w14:textId="77777777" w:rsidR="00A5427C" w:rsidRDefault="00A5427C" w:rsidP="002A6C23">
      <w:pPr>
        <w:pStyle w:val="a3"/>
        <w:spacing w:after="0" w:line="216" w:lineRule="auto"/>
        <w:ind w:left="284" w:hanging="284"/>
        <w:jc w:val="both"/>
        <w:rPr>
          <w:b/>
          <w:sz w:val="15"/>
          <w:szCs w:val="15"/>
        </w:rPr>
      </w:pPr>
    </w:p>
    <w:p w14:paraId="17E58762" w14:textId="77777777" w:rsidR="00BF6CE9" w:rsidRPr="00663975" w:rsidRDefault="00BF6CE9" w:rsidP="002A6C23">
      <w:pPr>
        <w:pStyle w:val="a3"/>
        <w:spacing w:after="0" w:line="216" w:lineRule="auto"/>
        <w:ind w:left="284" w:hanging="284"/>
        <w:jc w:val="both"/>
        <w:rPr>
          <w:b/>
          <w:sz w:val="15"/>
          <w:szCs w:val="15"/>
        </w:rPr>
      </w:pPr>
      <w:r w:rsidRPr="00663975">
        <w:rPr>
          <w:b/>
          <w:sz w:val="15"/>
          <w:szCs w:val="15"/>
        </w:rPr>
        <w:t>ОБЯЗАТЕЛЬНЫЕ ТРЕБОВАНИЯ И РЕКОМЕНДАЦИИ ПО ЭКСПЛУАТАЦИИ</w:t>
      </w:r>
    </w:p>
    <w:p w14:paraId="5B877A84" w14:textId="77777777" w:rsidR="00081D34" w:rsidRDefault="00081D34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081D34">
        <w:rPr>
          <w:sz w:val="15"/>
          <w:szCs w:val="15"/>
        </w:rPr>
        <w:t>Источник света, содержащийся в светильнике, может быть заменен только п</w:t>
      </w:r>
      <w:r>
        <w:rPr>
          <w:sz w:val="15"/>
          <w:szCs w:val="15"/>
        </w:rPr>
        <w:t xml:space="preserve">роизводителем или его сервисным </w:t>
      </w:r>
      <w:r w:rsidRPr="00081D34">
        <w:rPr>
          <w:sz w:val="15"/>
          <w:szCs w:val="15"/>
        </w:rPr>
        <w:t>агентом.</w:t>
      </w:r>
      <w:r>
        <w:rPr>
          <w:sz w:val="15"/>
          <w:szCs w:val="15"/>
        </w:rPr>
        <w:t xml:space="preserve"> </w:t>
      </w:r>
      <w:r w:rsidRPr="00081D34">
        <w:rPr>
          <w:sz w:val="15"/>
          <w:szCs w:val="15"/>
        </w:rPr>
        <w:t>Светильник соответствует требованиям ТР ТС 004/2011 «О безопасности низковольтного</w:t>
      </w:r>
      <w:r>
        <w:rPr>
          <w:sz w:val="15"/>
          <w:szCs w:val="15"/>
        </w:rPr>
        <w:t xml:space="preserve"> </w:t>
      </w:r>
      <w:r w:rsidRPr="00081D34">
        <w:rPr>
          <w:sz w:val="15"/>
          <w:szCs w:val="15"/>
        </w:rPr>
        <w:t>оборудования», ТР ТС 020/2011 «Электромагнитная совместимость технических</w:t>
      </w:r>
      <w:r>
        <w:rPr>
          <w:sz w:val="15"/>
          <w:szCs w:val="15"/>
        </w:rPr>
        <w:t xml:space="preserve"> </w:t>
      </w:r>
      <w:r w:rsidRPr="00081D34">
        <w:rPr>
          <w:sz w:val="15"/>
          <w:szCs w:val="15"/>
        </w:rPr>
        <w:t>средств», ТР ЕАЭС 037/2016 «Об ограничении применения опасных веществ в изделиях</w:t>
      </w:r>
      <w:r>
        <w:rPr>
          <w:sz w:val="15"/>
          <w:szCs w:val="15"/>
        </w:rPr>
        <w:t xml:space="preserve"> </w:t>
      </w:r>
      <w:r w:rsidRPr="00081D34">
        <w:rPr>
          <w:sz w:val="15"/>
          <w:szCs w:val="15"/>
        </w:rPr>
        <w:t>электротехники и радиоэлектроники».</w:t>
      </w:r>
    </w:p>
    <w:p w14:paraId="7773F177" w14:textId="77777777" w:rsidR="00BF6CE9" w:rsidRPr="001F1371" w:rsidRDefault="00BF6CE9" w:rsidP="002A6C23">
      <w:pPr>
        <w:spacing w:after="0" w:line="216" w:lineRule="auto"/>
        <w:ind w:left="284" w:hanging="284"/>
        <w:jc w:val="both"/>
        <w:rPr>
          <w:b/>
          <w:sz w:val="15"/>
          <w:szCs w:val="15"/>
        </w:rPr>
      </w:pPr>
      <w:r w:rsidRPr="001F1371">
        <w:rPr>
          <w:b/>
          <w:sz w:val="15"/>
          <w:szCs w:val="15"/>
        </w:rPr>
        <w:t>Условия эксплуатации:</w:t>
      </w:r>
    </w:p>
    <w:p w14:paraId="3603686E" w14:textId="77777777" w:rsidR="001F1371" w:rsidRPr="001F1371" w:rsidRDefault="001F1371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1F1371">
        <w:rPr>
          <w:sz w:val="15"/>
          <w:szCs w:val="15"/>
        </w:rPr>
        <w:t>Не производить никаких работ со светильником при поданном на</w:t>
      </w:r>
      <w:r>
        <w:rPr>
          <w:sz w:val="15"/>
          <w:szCs w:val="15"/>
        </w:rPr>
        <w:t xml:space="preserve"> </w:t>
      </w:r>
      <w:r w:rsidRPr="001F1371">
        <w:rPr>
          <w:sz w:val="15"/>
          <w:szCs w:val="15"/>
        </w:rPr>
        <w:t>него напряжении.</w:t>
      </w:r>
    </w:p>
    <w:p w14:paraId="3BCA03BA" w14:textId="77777777" w:rsidR="001F1371" w:rsidRPr="001F1371" w:rsidRDefault="001F1371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1F1371">
        <w:rPr>
          <w:sz w:val="15"/>
          <w:szCs w:val="15"/>
        </w:rPr>
        <w:t>Запрещается эксплуатация светильника без защитного</w:t>
      </w:r>
      <w:r>
        <w:rPr>
          <w:sz w:val="15"/>
          <w:szCs w:val="15"/>
        </w:rPr>
        <w:t xml:space="preserve"> </w:t>
      </w:r>
      <w:r w:rsidRPr="001F1371">
        <w:rPr>
          <w:sz w:val="15"/>
          <w:szCs w:val="15"/>
        </w:rPr>
        <w:t>заземления.</w:t>
      </w:r>
    </w:p>
    <w:p w14:paraId="4FFDC026" w14:textId="77777777" w:rsidR="001F1371" w:rsidRPr="001F1371" w:rsidRDefault="001F1371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1F1371">
        <w:rPr>
          <w:sz w:val="15"/>
          <w:szCs w:val="15"/>
        </w:rPr>
        <w:t>Рабочее положение светильника должно исключать возможность</w:t>
      </w:r>
      <w:r>
        <w:rPr>
          <w:sz w:val="15"/>
          <w:szCs w:val="15"/>
        </w:rPr>
        <w:t xml:space="preserve"> </w:t>
      </w:r>
      <w:r w:rsidRPr="001F1371">
        <w:rPr>
          <w:sz w:val="15"/>
          <w:szCs w:val="15"/>
        </w:rPr>
        <w:t>смотреть на источник света с расстояния менее 0,5 м.</w:t>
      </w:r>
    </w:p>
    <w:p w14:paraId="54C159E1" w14:textId="77777777" w:rsidR="001F1371" w:rsidRDefault="001F1371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1F1371">
        <w:rPr>
          <w:sz w:val="15"/>
          <w:szCs w:val="15"/>
        </w:rPr>
        <w:t>Запрещается эксплуатация светильника с поврежденным</w:t>
      </w:r>
      <w:r>
        <w:rPr>
          <w:sz w:val="15"/>
          <w:szCs w:val="15"/>
        </w:rPr>
        <w:t xml:space="preserve"> рассеивателем.</w:t>
      </w:r>
    </w:p>
    <w:p w14:paraId="18A1F20B" w14:textId="77777777" w:rsidR="001F1371" w:rsidRPr="001F1371" w:rsidRDefault="001F1371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1F1371">
        <w:rPr>
          <w:sz w:val="15"/>
          <w:szCs w:val="15"/>
        </w:rPr>
        <w:t>Не допускается касание руками и твердыми предметами поверхности светодиодных</w:t>
      </w:r>
      <w:r w:rsidR="002A6C23">
        <w:rPr>
          <w:sz w:val="15"/>
          <w:szCs w:val="15"/>
        </w:rPr>
        <w:t xml:space="preserve"> </w:t>
      </w:r>
      <w:r w:rsidRPr="001F1371">
        <w:rPr>
          <w:sz w:val="15"/>
          <w:szCs w:val="15"/>
        </w:rPr>
        <w:t>кластеров во избежание повреждения светодиодов.</w:t>
      </w:r>
    </w:p>
    <w:p w14:paraId="17CF59A7" w14:textId="77777777" w:rsidR="001F1371" w:rsidRPr="001F1371" w:rsidRDefault="001F1371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1F1371">
        <w:rPr>
          <w:sz w:val="15"/>
          <w:szCs w:val="15"/>
        </w:rPr>
        <w:t>При подключенном питании, на поверхности светодиодного кластера - опасное для жизни</w:t>
      </w:r>
      <w:r w:rsidR="002A6C23">
        <w:rPr>
          <w:sz w:val="15"/>
          <w:szCs w:val="15"/>
        </w:rPr>
        <w:t xml:space="preserve"> </w:t>
      </w:r>
      <w:r w:rsidRPr="001F1371">
        <w:rPr>
          <w:sz w:val="15"/>
          <w:szCs w:val="15"/>
        </w:rPr>
        <w:t>напряжение. Без рассеивателя, не включать!</w:t>
      </w:r>
    </w:p>
    <w:p w14:paraId="08AF245A" w14:textId="77777777" w:rsidR="001F1371" w:rsidRPr="001F1371" w:rsidRDefault="001F1371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1F1371">
        <w:rPr>
          <w:sz w:val="15"/>
          <w:szCs w:val="15"/>
        </w:rPr>
        <w:t>Запрещается самостоятельно производить разборку, ремонт или</w:t>
      </w:r>
      <w:r>
        <w:rPr>
          <w:sz w:val="15"/>
          <w:szCs w:val="15"/>
        </w:rPr>
        <w:t xml:space="preserve"> </w:t>
      </w:r>
      <w:r w:rsidRPr="001F1371">
        <w:rPr>
          <w:sz w:val="15"/>
          <w:szCs w:val="15"/>
        </w:rPr>
        <w:t>модификацию светильника. В случае возникновения</w:t>
      </w:r>
      <w:r>
        <w:rPr>
          <w:sz w:val="15"/>
          <w:szCs w:val="15"/>
        </w:rPr>
        <w:t xml:space="preserve"> </w:t>
      </w:r>
      <w:r w:rsidRPr="001F1371">
        <w:rPr>
          <w:sz w:val="15"/>
          <w:szCs w:val="15"/>
        </w:rPr>
        <w:t>неисправности необходимо сразу отключить светильник от</w:t>
      </w:r>
      <w:r>
        <w:rPr>
          <w:sz w:val="15"/>
          <w:szCs w:val="15"/>
        </w:rPr>
        <w:t xml:space="preserve"> </w:t>
      </w:r>
      <w:r w:rsidRPr="001F1371">
        <w:rPr>
          <w:sz w:val="15"/>
          <w:szCs w:val="15"/>
        </w:rPr>
        <w:t>питающей сети и обратиться на завод-изготовитель или в</w:t>
      </w:r>
      <w:r>
        <w:rPr>
          <w:sz w:val="15"/>
          <w:szCs w:val="15"/>
        </w:rPr>
        <w:t xml:space="preserve"> </w:t>
      </w:r>
      <w:r w:rsidRPr="001F1371">
        <w:rPr>
          <w:sz w:val="15"/>
          <w:szCs w:val="15"/>
        </w:rPr>
        <w:t>специализированную службу по ремонту и обслуживанию</w:t>
      </w:r>
      <w:r>
        <w:rPr>
          <w:sz w:val="15"/>
          <w:szCs w:val="15"/>
        </w:rPr>
        <w:t xml:space="preserve"> светильников.</w:t>
      </w:r>
    </w:p>
    <w:p w14:paraId="42124B84" w14:textId="77777777" w:rsidR="001F1371" w:rsidRPr="001F1371" w:rsidRDefault="001F1371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1F1371">
        <w:rPr>
          <w:sz w:val="15"/>
          <w:szCs w:val="15"/>
        </w:rPr>
        <w:t>Светильник прошел высоковольтное испытание на электрическую</w:t>
      </w:r>
      <w:r>
        <w:rPr>
          <w:sz w:val="15"/>
          <w:szCs w:val="15"/>
        </w:rPr>
        <w:t xml:space="preserve"> </w:t>
      </w:r>
      <w:r w:rsidRPr="001F1371">
        <w:rPr>
          <w:sz w:val="15"/>
          <w:szCs w:val="15"/>
        </w:rPr>
        <w:t>прочность изоляции на основании требований ГОСТ Р МЭК</w:t>
      </w:r>
      <w:r>
        <w:rPr>
          <w:sz w:val="15"/>
          <w:szCs w:val="15"/>
        </w:rPr>
        <w:t xml:space="preserve"> 60598-1-2011</w:t>
      </w:r>
    </w:p>
    <w:p w14:paraId="52E7D0FB" w14:textId="77777777" w:rsidR="001F1371" w:rsidRPr="001F1371" w:rsidRDefault="001F1371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1F1371">
        <w:rPr>
          <w:sz w:val="15"/>
          <w:szCs w:val="15"/>
        </w:rPr>
        <w:t>Запрещается накрывать светильник теплоизолирующим</w:t>
      </w:r>
      <w:r>
        <w:rPr>
          <w:sz w:val="15"/>
          <w:szCs w:val="15"/>
        </w:rPr>
        <w:t xml:space="preserve"> </w:t>
      </w:r>
      <w:r w:rsidRPr="001F1371">
        <w:rPr>
          <w:sz w:val="15"/>
          <w:szCs w:val="15"/>
        </w:rPr>
        <w:t>материалом.</w:t>
      </w:r>
    </w:p>
    <w:p w14:paraId="224918B5" w14:textId="77777777" w:rsidR="00BF6CE9" w:rsidRPr="00081D34" w:rsidRDefault="00BF6CE9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081D34">
        <w:rPr>
          <w:sz w:val="15"/>
          <w:szCs w:val="15"/>
        </w:rPr>
        <w:t>Только для помещений.</w:t>
      </w:r>
    </w:p>
    <w:p w14:paraId="6945A454" w14:textId="77777777" w:rsidR="00BF6CE9" w:rsidRPr="00081D34" w:rsidRDefault="00BF6CE9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081D34">
        <w:rPr>
          <w:sz w:val="15"/>
          <w:szCs w:val="15"/>
        </w:rPr>
        <w:t>Температура окружающей среды в диапазоне -10…+50°С.</w:t>
      </w:r>
    </w:p>
    <w:p w14:paraId="2FBE1CC8" w14:textId="77777777" w:rsidR="00BF6CE9" w:rsidRPr="00081D34" w:rsidRDefault="00BF6CE9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081D34">
        <w:rPr>
          <w:sz w:val="15"/>
          <w:szCs w:val="15"/>
        </w:rPr>
        <w:t>Относительная влажность воздуха не более 90% при 20°С.</w:t>
      </w:r>
    </w:p>
    <w:p w14:paraId="2B62FE92" w14:textId="77777777" w:rsidR="00BF6CE9" w:rsidRPr="00081D34" w:rsidRDefault="00BF6CE9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081D34">
        <w:rPr>
          <w:sz w:val="15"/>
          <w:szCs w:val="15"/>
        </w:rPr>
        <w:t>Отсутствие в воздухе паров и агрессивных примесей (</w:t>
      </w:r>
      <w:r w:rsidR="00FE789F" w:rsidRPr="00081D34">
        <w:rPr>
          <w:sz w:val="15"/>
          <w:szCs w:val="15"/>
        </w:rPr>
        <w:t>кислот, щелочей, и пр.).</w:t>
      </w:r>
    </w:p>
    <w:p w14:paraId="0FCCFFAF" w14:textId="77777777" w:rsidR="00FE789F" w:rsidRPr="00081D34" w:rsidRDefault="00FE789F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081D34">
        <w:rPr>
          <w:sz w:val="15"/>
          <w:szCs w:val="15"/>
        </w:rPr>
        <w:t>Не допускается эксплуатация светильника в помещении с горячим воздухом выше 50 °С.</w:t>
      </w:r>
    </w:p>
    <w:p w14:paraId="46798B7B" w14:textId="77777777" w:rsidR="00FE789F" w:rsidRPr="00081D34" w:rsidRDefault="00FE789F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081D34">
        <w:rPr>
          <w:sz w:val="15"/>
          <w:szCs w:val="15"/>
        </w:rPr>
        <w:t>Не устанавливайте светильник рядом с источником тепла или в закрытых пространствах без циркуляции воздуха.</w:t>
      </w:r>
    </w:p>
    <w:p w14:paraId="3FE8BC49" w14:textId="77777777" w:rsidR="00FE789F" w:rsidRPr="00081D34" w:rsidRDefault="00FE789F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081D34">
        <w:rPr>
          <w:sz w:val="15"/>
          <w:szCs w:val="15"/>
        </w:rPr>
        <w:t>Не допускайте попадания воды на светильник, не эксплуатируйте в помещениях с высокой влажностью и возможностью образования конденсата (мокрые ванные комнаты, бассейны).</w:t>
      </w:r>
    </w:p>
    <w:p w14:paraId="5E8C04C0" w14:textId="77777777" w:rsidR="00FE789F" w:rsidRPr="00081D34" w:rsidRDefault="00FE789F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081D34">
        <w:rPr>
          <w:sz w:val="15"/>
          <w:szCs w:val="15"/>
        </w:rPr>
        <w:t>Не разбирайте драйвер светильника, не вносите изменения в конструкцию.</w:t>
      </w:r>
    </w:p>
    <w:p w14:paraId="3C9F177C" w14:textId="77777777" w:rsidR="00FE789F" w:rsidRPr="00081D34" w:rsidRDefault="00A12A94" w:rsidP="002A6C23">
      <w:pPr>
        <w:spacing w:after="0" w:line="216" w:lineRule="auto"/>
        <w:ind w:left="284"/>
        <w:jc w:val="both"/>
        <w:rPr>
          <w:sz w:val="15"/>
          <w:szCs w:val="15"/>
        </w:rPr>
      </w:pPr>
      <w:r>
        <w:rPr>
          <w:sz w:val="15"/>
          <w:szCs w:val="15"/>
        </w:rPr>
        <w:t xml:space="preserve">Светильник нельзя использовать со </w:t>
      </w:r>
      <w:proofErr w:type="spellStart"/>
      <w:r>
        <w:rPr>
          <w:sz w:val="15"/>
          <w:szCs w:val="15"/>
        </w:rPr>
        <w:t>светорегуляторами</w:t>
      </w:r>
      <w:proofErr w:type="spellEnd"/>
      <w:r>
        <w:rPr>
          <w:sz w:val="15"/>
          <w:szCs w:val="15"/>
        </w:rPr>
        <w:t xml:space="preserve"> (</w:t>
      </w:r>
      <w:proofErr w:type="spellStart"/>
      <w:r>
        <w:rPr>
          <w:sz w:val="15"/>
          <w:szCs w:val="15"/>
        </w:rPr>
        <w:t>диммерамми</w:t>
      </w:r>
      <w:proofErr w:type="spellEnd"/>
      <w:r>
        <w:rPr>
          <w:sz w:val="15"/>
          <w:szCs w:val="15"/>
        </w:rPr>
        <w:t xml:space="preserve">), за исключение конкретных моделей предназначенных для </w:t>
      </w:r>
      <w:proofErr w:type="spellStart"/>
      <w:r>
        <w:rPr>
          <w:sz w:val="15"/>
          <w:szCs w:val="15"/>
        </w:rPr>
        <w:t>диммирования</w:t>
      </w:r>
      <w:proofErr w:type="spellEnd"/>
      <w:r>
        <w:rPr>
          <w:sz w:val="15"/>
          <w:szCs w:val="15"/>
        </w:rPr>
        <w:t xml:space="preserve"> определенными </w:t>
      </w:r>
      <w:proofErr w:type="spellStart"/>
      <w:r>
        <w:rPr>
          <w:sz w:val="15"/>
          <w:szCs w:val="15"/>
        </w:rPr>
        <w:t>светорегуляторами</w:t>
      </w:r>
      <w:proofErr w:type="spellEnd"/>
      <w:r>
        <w:rPr>
          <w:sz w:val="15"/>
          <w:szCs w:val="15"/>
        </w:rPr>
        <w:t xml:space="preserve"> (панелями управления) совместимыми с этими моделями светильников.</w:t>
      </w:r>
    </w:p>
    <w:p w14:paraId="3E54D2CE" w14:textId="77777777" w:rsidR="004A59A3" w:rsidRPr="002A6C23" w:rsidRDefault="009A347F" w:rsidP="002A6C23">
      <w:pPr>
        <w:spacing w:after="0" w:line="216" w:lineRule="auto"/>
        <w:ind w:left="284" w:hanging="284"/>
        <w:jc w:val="both"/>
        <w:rPr>
          <w:b/>
          <w:sz w:val="15"/>
          <w:szCs w:val="15"/>
        </w:rPr>
      </w:pPr>
      <w:r w:rsidRPr="002A6C23">
        <w:rPr>
          <w:b/>
          <w:sz w:val="15"/>
          <w:szCs w:val="15"/>
        </w:rPr>
        <w:t>КОМПЛЕКТНОСТЬ ПОСТАВКИ</w:t>
      </w:r>
    </w:p>
    <w:p w14:paraId="5727EBBF" w14:textId="77777777" w:rsidR="004A59A3" w:rsidRPr="002A6C23" w:rsidRDefault="004A59A3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2A6C23">
        <w:rPr>
          <w:sz w:val="15"/>
          <w:szCs w:val="15"/>
        </w:rPr>
        <w:t>Светильник – 1шт.</w:t>
      </w:r>
    </w:p>
    <w:p w14:paraId="318BE018" w14:textId="77777777" w:rsidR="004A59A3" w:rsidRPr="002A6C23" w:rsidRDefault="004A59A3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2A6C23">
        <w:rPr>
          <w:sz w:val="15"/>
          <w:szCs w:val="15"/>
        </w:rPr>
        <w:t xml:space="preserve">Упаковка – 1шт. </w:t>
      </w:r>
    </w:p>
    <w:p w14:paraId="5E20CD29" w14:textId="77777777" w:rsidR="002C1FE2" w:rsidRPr="002A6C23" w:rsidRDefault="002C1FE2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2A6C23">
        <w:rPr>
          <w:sz w:val="15"/>
          <w:szCs w:val="15"/>
        </w:rPr>
        <w:t>Элементы крепления – 1шт.</w:t>
      </w:r>
    </w:p>
    <w:p w14:paraId="2B6B92EF" w14:textId="77777777" w:rsidR="004A59A3" w:rsidRPr="002A6C23" w:rsidRDefault="00452885" w:rsidP="002A6C23">
      <w:pPr>
        <w:spacing w:after="0" w:line="216" w:lineRule="auto"/>
        <w:ind w:left="284"/>
        <w:jc w:val="both"/>
        <w:rPr>
          <w:sz w:val="15"/>
          <w:szCs w:val="15"/>
        </w:rPr>
      </w:pPr>
      <w:r w:rsidRPr="002A6C23">
        <w:rPr>
          <w:sz w:val="16"/>
          <w:szCs w:val="16"/>
        </w:rPr>
        <w:t>Паспорт светильника – 1 шт</w:t>
      </w:r>
      <w:r w:rsidR="00CE0D23" w:rsidRPr="002A6C23">
        <w:rPr>
          <w:sz w:val="15"/>
          <w:szCs w:val="15"/>
        </w:rPr>
        <w:t>.</w:t>
      </w:r>
    </w:p>
    <w:p w14:paraId="58F0AA06" w14:textId="77777777" w:rsidR="00355DCC" w:rsidRDefault="00355DCC" w:rsidP="002A6C23">
      <w:pPr>
        <w:pStyle w:val="a3"/>
        <w:spacing w:line="216" w:lineRule="auto"/>
        <w:ind w:left="371"/>
        <w:jc w:val="both"/>
        <w:rPr>
          <w:b/>
          <w:sz w:val="15"/>
          <w:szCs w:val="15"/>
        </w:rPr>
      </w:pPr>
    </w:p>
    <w:p w14:paraId="23B781CC" w14:textId="77777777" w:rsidR="00355DCC" w:rsidRDefault="00355DCC" w:rsidP="00355DCC">
      <w:pPr>
        <w:pStyle w:val="a3"/>
        <w:spacing w:line="216" w:lineRule="auto"/>
        <w:ind w:left="371"/>
        <w:jc w:val="both"/>
        <w:rPr>
          <w:b/>
          <w:sz w:val="15"/>
          <w:szCs w:val="15"/>
        </w:rPr>
      </w:pPr>
    </w:p>
    <w:sectPr w:rsidR="00355DCC" w:rsidSect="00BF2D48">
      <w:pgSz w:w="16839" w:h="11907" w:orient="landscape" w:code="9"/>
      <w:pgMar w:top="284" w:right="680" w:bottom="454" w:left="425" w:header="284" w:footer="284" w:gutter="0"/>
      <w:cols w:num="2" w:space="42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E05C1" w14:textId="77777777" w:rsidR="00613CFB" w:rsidRDefault="00613CFB" w:rsidP="00CF456F">
      <w:pPr>
        <w:spacing w:after="0" w:line="240" w:lineRule="auto"/>
      </w:pPr>
      <w:r>
        <w:separator/>
      </w:r>
    </w:p>
  </w:endnote>
  <w:endnote w:type="continuationSeparator" w:id="0">
    <w:p w14:paraId="602C0697" w14:textId="77777777" w:rsidR="00613CFB" w:rsidRDefault="00613CFB" w:rsidP="00CF4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93F94" w14:textId="77777777" w:rsidR="00613CFB" w:rsidRDefault="00613CFB" w:rsidP="00CF456F">
      <w:pPr>
        <w:spacing w:after="0" w:line="240" w:lineRule="auto"/>
      </w:pPr>
      <w:r>
        <w:separator/>
      </w:r>
    </w:p>
  </w:footnote>
  <w:footnote w:type="continuationSeparator" w:id="0">
    <w:p w14:paraId="4FCEA439" w14:textId="77777777" w:rsidR="00613CFB" w:rsidRDefault="00613CFB" w:rsidP="00CF45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73F2"/>
    <w:multiLevelType w:val="hybridMultilevel"/>
    <w:tmpl w:val="D3FC04AE"/>
    <w:lvl w:ilvl="0" w:tplc="041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1" w15:restartNumberingAfterBreak="0">
    <w:nsid w:val="0C9F5C4D"/>
    <w:multiLevelType w:val="hybridMultilevel"/>
    <w:tmpl w:val="991436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F33DDB"/>
    <w:multiLevelType w:val="multilevel"/>
    <w:tmpl w:val="755E2356"/>
    <w:lvl w:ilvl="0">
      <w:start w:val="6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FCB16B1"/>
    <w:multiLevelType w:val="hybridMultilevel"/>
    <w:tmpl w:val="785C0146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4" w15:restartNumberingAfterBreak="0">
    <w:nsid w:val="105F3A9B"/>
    <w:multiLevelType w:val="hybridMultilevel"/>
    <w:tmpl w:val="7C623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F0B34"/>
    <w:multiLevelType w:val="hybridMultilevel"/>
    <w:tmpl w:val="DA569280"/>
    <w:lvl w:ilvl="0" w:tplc="04190001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6" w15:restartNumberingAfterBreak="0">
    <w:nsid w:val="179F6ECA"/>
    <w:multiLevelType w:val="multilevel"/>
    <w:tmpl w:val="A072A766"/>
    <w:lvl w:ilvl="0">
      <w:start w:val="6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>
      <w:start w:val="1"/>
      <w:numFmt w:val="decimal"/>
      <w:isLgl/>
      <w:lvlText w:val="%1.%2."/>
      <w:lvlJc w:val="left"/>
      <w:pPr>
        <w:ind w:left="71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B8E4790"/>
    <w:multiLevelType w:val="hybridMultilevel"/>
    <w:tmpl w:val="3F122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A772F"/>
    <w:multiLevelType w:val="multilevel"/>
    <w:tmpl w:val="81C4B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1E456D64"/>
    <w:multiLevelType w:val="multilevel"/>
    <w:tmpl w:val="8124B8E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26D56305"/>
    <w:multiLevelType w:val="hybridMultilevel"/>
    <w:tmpl w:val="AEDCADE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B203F"/>
    <w:multiLevelType w:val="multilevel"/>
    <w:tmpl w:val="B6881F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35251CDF"/>
    <w:multiLevelType w:val="hybridMultilevel"/>
    <w:tmpl w:val="C1601EAC"/>
    <w:lvl w:ilvl="0" w:tplc="CE5E682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CD6C4E"/>
    <w:multiLevelType w:val="multilevel"/>
    <w:tmpl w:val="B6881F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3C891D1F"/>
    <w:multiLevelType w:val="hybridMultilevel"/>
    <w:tmpl w:val="1694AAB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429DE"/>
    <w:multiLevelType w:val="multilevel"/>
    <w:tmpl w:val="1444C74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4EE91246"/>
    <w:multiLevelType w:val="hybridMultilevel"/>
    <w:tmpl w:val="C77C8A90"/>
    <w:lvl w:ilvl="0" w:tplc="09C88DD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CC21A6"/>
    <w:multiLevelType w:val="hybridMultilevel"/>
    <w:tmpl w:val="1638C744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8" w15:restartNumberingAfterBreak="0">
    <w:nsid w:val="5AAF243E"/>
    <w:multiLevelType w:val="multilevel"/>
    <w:tmpl w:val="8124B8E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60FC63C1"/>
    <w:multiLevelType w:val="multilevel"/>
    <w:tmpl w:val="D5EAF1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631D2B2E"/>
    <w:multiLevelType w:val="multilevel"/>
    <w:tmpl w:val="D150A61E"/>
    <w:lvl w:ilvl="0">
      <w:start w:val="10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69FB149C"/>
    <w:multiLevelType w:val="multilevel"/>
    <w:tmpl w:val="1444C74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6B5B6310"/>
    <w:multiLevelType w:val="hybridMultilevel"/>
    <w:tmpl w:val="6CF8CF9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AD4EA8"/>
    <w:multiLevelType w:val="multilevel"/>
    <w:tmpl w:val="998AA8E0"/>
    <w:lvl w:ilvl="0">
      <w:start w:val="2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72E207A9"/>
    <w:multiLevelType w:val="multilevel"/>
    <w:tmpl w:val="8124B8E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77BA6A41"/>
    <w:multiLevelType w:val="multilevel"/>
    <w:tmpl w:val="81C4B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77D02B1A"/>
    <w:multiLevelType w:val="hybridMultilevel"/>
    <w:tmpl w:val="7C1E2F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9726E42"/>
    <w:multiLevelType w:val="hybridMultilevel"/>
    <w:tmpl w:val="74BA6578"/>
    <w:lvl w:ilvl="0" w:tplc="041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8" w15:restartNumberingAfterBreak="0">
    <w:nsid w:val="7E456041"/>
    <w:multiLevelType w:val="hybridMultilevel"/>
    <w:tmpl w:val="E0B41D10"/>
    <w:lvl w:ilvl="0" w:tplc="041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16"/>
  </w:num>
  <w:num w:numId="4">
    <w:abstractNumId w:val="19"/>
  </w:num>
  <w:num w:numId="5">
    <w:abstractNumId w:val="26"/>
  </w:num>
  <w:num w:numId="6">
    <w:abstractNumId w:val="8"/>
  </w:num>
  <w:num w:numId="7">
    <w:abstractNumId w:val="11"/>
  </w:num>
  <w:num w:numId="8">
    <w:abstractNumId w:val="13"/>
  </w:num>
  <w:num w:numId="9">
    <w:abstractNumId w:val="25"/>
  </w:num>
  <w:num w:numId="10">
    <w:abstractNumId w:val="14"/>
  </w:num>
  <w:num w:numId="11">
    <w:abstractNumId w:val="4"/>
  </w:num>
  <w:num w:numId="12">
    <w:abstractNumId w:val="10"/>
  </w:num>
  <w:num w:numId="13">
    <w:abstractNumId w:val="18"/>
  </w:num>
  <w:num w:numId="14">
    <w:abstractNumId w:val="27"/>
  </w:num>
  <w:num w:numId="15">
    <w:abstractNumId w:val="1"/>
  </w:num>
  <w:num w:numId="16">
    <w:abstractNumId w:val="7"/>
  </w:num>
  <w:num w:numId="17">
    <w:abstractNumId w:val="17"/>
  </w:num>
  <w:num w:numId="18">
    <w:abstractNumId w:val="3"/>
  </w:num>
  <w:num w:numId="19">
    <w:abstractNumId w:val="5"/>
  </w:num>
  <w:num w:numId="20">
    <w:abstractNumId w:val="0"/>
  </w:num>
  <w:num w:numId="21">
    <w:abstractNumId w:val="28"/>
  </w:num>
  <w:num w:numId="22">
    <w:abstractNumId w:val="15"/>
  </w:num>
  <w:num w:numId="23">
    <w:abstractNumId w:val="21"/>
  </w:num>
  <w:num w:numId="24">
    <w:abstractNumId w:val="22"/>
  </w:num>
  <w:num w:numId="25">
    <w:abstractNumId w:val="6"/>
  </w:num>
  <w:num w:numId="26">
    <w:abstractNumId w:val="23"/>
  </w:num>
  <w:num w:numId="27">
    <w:abstractNumId w:val="2"/>
  </w:num>
  <w:num w:numId="28">
    <w:abstractNumId w:val="9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B63"/>
    <w:rsid w:val="0002539A"/>
    <w:rsid w:val="00031594"/>
    <w:rsid w:val="00035280"/>
    <w:rsid w:val="00035BAB"/>
    <w:rsid w:val="000376F4"/>
    <w:rsid w:val="00054390"/>
    <w:rsid w:val="00054B87"/>
    <w:rsid w:val="00056562"/>
    <w:rsid w:val="000606BB"/>
    <w:rsid w:val="00075F31"/>
    <w:rsid w:val="00081D34"/>
    <w:rsid w:val="00085684"/>
    <w:rsid w:val="00086BF6"/>
    <w:rsid w:val="00091E16"/>
    <w:rsid w:val="000A3C98"/>
    <w:rsid w:val="000B1BCA"/>
    <w:rsid w:val="000B71F4"/>
    <w:rsid w:val="000C4823"/>
    <w:rsid w:val="000D417A"/>
    <w:rsid w:val="000F6624"/>
    <w:rsid w:val="001027B8"/>
    <w:rsid w:val="001106EB"/>
    <w:rsid w:val="001159F4"/>
    <w:rsid w:val="00127362"/>
    <w:rsid w:val="00127615"/>
    <w:rsid w:val="0013060D"/>
    <w:rsid w:val="001400CE"/>
    <w:rsid w:val="00142C5D"/>
    <w:rsid w:val="00144561"/>
    <w:rsid w:val="00144627"/>
    <w:rsid w:val="00157276"/>
    <w:rsid w:val="001727DD"/>
    <w:rsid w:val="00173D1E"/>
    <w:rsid w:val="00176613"/>
    <w:rsid w:val="001776BE"/>
    <w:rsid w:val="00181181"/>
    <w:rsid w:val="0018329E"/>
    <w:rsid w:val="00191E88"/>
    <w:rsid w:val="0019356C"/>
    <w:rsid w:val="001947FE"/>
    <w:rsid w:val="001A30F1"/>
    <w:rsid w:val="001B46CF"/>
    <w:rsid w:val="001B78C3"/>
    <w:rsid w:val="001C024C"/>
    <w:rsid w:val="001C3AF4"/>
    <w:rsid w:val="001D1263"/>
    <w:rsid w:val="001E100A"/>
    <w:rsid w:val="001E1766"/>
    <w:rsid w:val="001F1371"/>
    <w:rsid w:val="00217595"/>
    <w:rsid w:val="00223483"/>
    <w:rsid w:val="00240DFE"/>
    <w:rsid w:val="00252C8F"/>
    <w:rsid w:val="002641C2"/>
    <w:rsid w:val="00267C68"/>
    <w:rsid w:val="00270EC0"/>
    <w:rsid w:val="002725E7"/>
    <w:rsid w:val="002727A8"/>
    <w:rsid w:val="002800D9"/>
    <w:rsid w:val="0028126D"/>
    <w:rsid w:val="00287E17"/>
    <w:rsid w:val="00291F50"/>
    <w:rsid w:val="002A6C23"/>
    <w:rsid w:val="002B29B1"/>
    <w:rsid w:val="002B6D89"/>
    <w:rsid w:val="002C1FE2"/>
    <w:rsid w:val="002E090F"/>
    <w:rsid w:val="00311C0E"/>
    <w:rsid w:val="00313DD3"/>
    <w:rsid w:val="003238A5"/>
    <w:rsid w:val="00336BB7"/>
    <w:rsid w:val="00336F58"/>
    <w:rsid w:val="00355AC1"/>
    <w:rsid w:val="00355DCC"/>
    <w:rsid w:val="003606E1"/>
    <w:rsid w:val="0037004F"/>
    <w:rsid w:val="00373DEF"/>
    <w:rsid w:val="0038006A"/>
    <w:rsid w:val="00381720"/>
    <w:rsid w:val="00397C8C"/>
    <w:rsid w:val="003A0E58"/>
    <w:rsid w:val="003A49E0"/>
    <w:rsid w:val="003A4D8A"/>
    <w:rsid w:val="003A5FBC"/>
    <w:rsid w:val="003D3DCC"/>
    <w:rsid w:val="003D6765"/>
    <w:rsid w:val="003D7832"/>
    <w:rsid w:val="003E60C4"/>
    <w:rsid w:val="003F0960"/>
    <w:rsid w:val="003F2DC7"/>
    <w:rsid w:val="003F3504"/>
    <w:rsid w:val="004000D1"/>
    <w:rsid w:val="00412C59"/>
    <w:rsid w:val="00422D23"/>
    <w:rsid w:val="00452885"/>
    <w:rsid w:val="004676B1"/>
    <w:rsid w:val="00475826"/>
    <w:rsid w:val="00481667"/>
    <w:rsid w:val="00482BFF"/>
    <w:rsid w:val="004911FD"/>
    <w:rsid w:val="00493155"/>
    <w:rsid w:val="004953EF"/>
    <w:rsid w:val="004A59A3"/>
    <w:rsid w:val="004B2156"/>
    <w:rsid w:val="004B31DC"/>
    <w:rsid w:val="004D6DF4"/>
    <w:rsid w:val="004E4F72"/>
    <w:rsid w:val="005048B1"/>
    <w:rsid w:val="005050E5"/>
    <w:rsid w:val="00510EE8"/>
    <w:rsid w:val="0051619A"/>
    <w:rsid w:val="00541841"/>
    <w:rsid w:val="00543158"/>
    <w:rsid w:val="0055040E"/>
    <w:rsid w:val="0056415C"/>
    <w:rsid w:val="00564538"/>
    <w:rsid w:val="00572421"/>
    <w:rsid w:val="0057562D"/>
    <w:rsid w:val="00585F15"/>
    <w:rsid w:val="00586495"/>
    <w:rsid w:val="00586FEA"/>
    <w:rsid w:val="00587FAF"/>
    <w:rsid w:val="005953BE"/>
    <w:rsid w:val="00595F30"/>
    <w:rsid w:val="005A5CE8"/>
    <w:rsid w:val="005B06A5"/>
    <w:rsid w:val="005B6F73"/>
    <w:rsid w:val="005C09EA"/>
    <w:rsid w:val="005C486E"/>
    <w:rsid w:val="005C6272"/>
    <w:rsid w:val="005C6688"/>
    <w:rsid w:val="005D3C89"/>
    <w:rsid w:val="005D7CFE"/>
    <w:rsid w:val="005E27CE"/>
    <w:rsid w:val="005E5CEA"/>
    <w:rsid w:val="005E7166"/>
    <w:rsid w:val="0061397B"/>
    <w:rsid w:val="00613CFB"/>
    <w:rsid w:val="0062437C"/>
    <w:rsid w:val="006260C5"/>
    <w:rsid w:val="006275B6"/>
    <w:rsid w:val="00630E69"/>
    <w:rsid w:val="00634319"/>
    <w:rsid w:val="00660F66"/>
    <w:rsid w:val="00663975"/>
    <w:rsid w:val="0068081E"/>
    <w:rsid w:val="006A5ACA"/>
    <w:rsid w:val="006B2169"/>
    <w:rsid w:val="006B2703"/>
    <w:rsid w:val="006E027D"/>
    <w:rsid w:val="006E4264"/>
    <w:rsid w:val="006F7247"/>
    <w:rsid w:val="00712E45"/>
    <w:rsid w:val="00714C28"/>
    <w:rsid w:val="00716B63"/>
    <w:rsid w:val="00717CE9"/>
    <w:rsid w:val="007352CD"/>
    <w:rsid w:val="0074002C"/>
    <w:rsid w:val="007475E4"/>
    <w:rsid w:val="00764112"/>
    <w:rsid w:val="00774271"/>
    <w:rsid w:val="00791D7C"/>
    <w:rsid w:val="007940BB"/>
    <w:rsid w:val="00795A5C"/>
    <w:rsid w:val="007A12D0"/>
    <w:rsid w:val="007B5341"/>
    <w:rsid w:val="007B5D5E"/>
    <w:rsid w:val="007C0335"/>
    <w:rsid w:val="007D5162"/>
    <w:rsid w:val="007E7592"/>
    <w:rsid w:val="007F058E"/>
    <w:rsid w:val="0080168F"/>
    <w:rsid w:val="00804283"/>
    <w:rsid w:val="008217E7"/>
    <w:rsid w:val="00823376"/>
    <w:rsid w:val="00832A3F"/>
    <w:rsid w:val="0083338B"/>
    <w:rsid w:val="00833FE1"/>
    <w:rsid w:val="00834243"/>
    <w:rsid w:val="00834619"/>
    <w:rsid w:val="00835CC2"/>
    <w:rsid w:val="00843F2E"/>
    <w:rsid w:val="00853281"/>
    <w:rsid w:val="00856605"/>
    <w:rsid w:val="008579C3"/>
    <w:rsid w:val="008722F6"/>
    <w:rsid w:val="0089245A"/>
    <w:rsid w:val="008963C8"/>
    <w:rsid w:val="00896D7B"/>
    <w:rsid w:val="008A42DE"/>
    <w:rsid w:val="008B1CDE"/>
    <w:rsid w:val="008C04BB"/>
    <w:rsid w:val="008C53F6"/>
    <w:rsid w:val="008E75A3"/>
    <w:rsid w:val="008F782D"/>
    <w:rsid w:val="009077ED"/>
    <w:rsid w:val="009130CD"/>
    <w:rsid w:val="009258EC"/>
    <w:rsid w:val="00932F27"/>
    <w:rsid w:val="00937773"/>
    <w:rsid w:val="00940843"/>
    <w:rsid w:val="0094254D"/>
    <w:rsid w:val="00955A61"/>
    <w:rsid w:val="009762B4"/>
    <w:rsid w:val="00997DE0"/>
    <w:rsid w:val="009A347F"/>
    <w:rsid w:val="009C7E95"/>
    <w:rsid w:val="009D238D"/>
    <w:rsid w:val="009D7637"/>
    <w:rsid w:val="009E032D"/>
    <w:rsid w:val="009E0CBD"/>
    <w:rsid w:val="009F07E6"/>
    <w:rsid w:val="009F1FE9"/>
    <w:rsid w:val="009F3FBA"/>
    <w:rsid w:val="009F79C9"/>
    <w:rsid w:val="00A11025"/>
    <w:rsid w:val="00A11E41"/>
    <w:rsid w:val="00A12A94"/>
    <w:rsid w:val="00A24AC1"/>
    <w:rsid w:val="00A24C03"/>
    <w:rsid w:val="00A277E9"/>
    <w:rsid w:val="00A417D2"/>
    <w:rsid w:val="00A50F09"/>
    <w:rsid w:val="00A5427C"/>
    <w:rsid w:val="00A73A68"/>
    <w:rsid w:val="00A95210"/>
    <w:rsid w:val="00A97B8E"/>
    <w:rsid w:val="00AA6C28"/>
    <w:rsid w:val="00AA7634"/>
    <w:rsid w:val="00AB01C6"/>
    <w:rsid w:val="00AB022F"/>
    <w:rsid w:val="00AB4430"/>
    <w:rsid w:val="00AB4EAC"/>
    <w:rsid w:val="00AB68D2"/>
    <w:rsid w:val="00AB7AAD"/>
    <w:rsid w:val="00AC4AAE"/>
    <w:rsid w:val="00AC508D"/>
    <w:rsid w:val="00AD216E"/>
    <w:rsid w:val="00AD37A5"/>
    <w:rsid w:val="00AD6AEA"/>
    <w:rsid w:val="00AF0B35"/>
    <w:rsid w:val="00AF7E13"/>
    <w:rsid w:val="00B03063"/>
    <w:rsid w:val="00B06051"/>
    <w:rsid w:val="00B07695"/>
    <w:rsid w:val="00B1499E"/>
    <w:rsid w:val="00B16FE7"/>
    <w:rsid w:val="00B31869"/>
    <w:rsid w:val="00B44811"/>
    <w:rsid w:val="00B44BF8"/>
    <w:rsid w:val="00B45374"/>
    <w:rsid w:val="00B540C9"/>
    <w:rsid w:val="00B54328"/>
    <w:rsid w:val="00B66F18"/>
    <w:rsid w:val="00B80807"/>
    <w:rsid w:val="00BA45BA"/>
    <w:rsid w:val="00BA537C"/>
    <w:rsid w:val="00BA628B"/>
    <w:rsid w:val="00BA7260"/>
    <w:rsid w:val="00BB0282"/>
    <w:rsid w:val="00BC0748"/>
    <w:rsid w:val="00BC0D9F"/>
    <w:rsid w:val="00BD1032"/>
    <w:rsid w:val="00BD1956"/>
    <w:rsid w:val="00BD45CC"/>
    <w:rsid w:val="00BD5240"/>
    <w:rsid w:val="00BE207E"/>
    <w:rsid w:val="00BE6298"/>
    <w:rsid w:val="00BE68C7"/>
    <w:rsid w:val="00BF2D48"/>
    <w:rsid w:val="00BF6CE9"/>
    <w:rsid w:val="00C03073"/>
    <w:rsid w:val="00C05F90"/>
    <w:rsid w:val="00C116CC"/>
    <w:rsid w:val="00C12063"/>
    <w:rsid w:val="00C21531"/>
    <w:rsid w:val="00C305F7"/>
    <w:rsid w:val="00C32747"/>
    <w:rsid w:val="00C347CE"/>
    <w:rsid w:val="00C55629"/>
    <w:rsid w:val="00C604AF"/>
    <w:rsid w:val="00C76F51"/>
    <w:rsid w:val="00CA1144"/>
    <w:rsid w:val="00CA173E"/>
    <w:rsid w:val="00CB437F"/>
    <w:rsid w:val="00CE0D23"/>
    <w:rsid w:val="00CE143F"/>
    <w:rsid w:val="00CE37F4"/>
    <w:rsid w:val="00CE6D32"/>
    <w:rsid w:val="00CF29FC"/>
    <w:rsid w:val="00CF456F"/>
    <w:rsid w:val="00D1628B"/>
    <w:rsid w:val="00D25929"/>
    <w:rsid w:val="00D26BEC"/>
    <w:rsid w:val="00D36588"/>
    <w:rsid w:val="00D370A8"/>
    <w:rsid w:val="00D44FAD"/>
    <w:rsid w:val="00D45379"/>
    <w:rsid w:val="00D52751"/>
    <w:rsid w:val="00D53E6E"/>
    <w:rsid w:val="00D62205"/>
    <w:rsid w:val="00D62C18"/>
    <w:rsid w:val="00D6390F"/>
    <w:rsid w:val="00D70836"/>
    <w:rsid w:val="00D762B1"/>
    <w:rsid w:val="00D94AFE"/>
    <w:rsid w:val="00D979B4"/>
    <w:rsid w:val="00DA6C86"/>
    <w:rsid w:val="00DB63F9"/>
    <w:rsid w:val="00DC2E87"/>
    <w:rsid w:val="00DD7965"/>
    <w:rsid w:val="00DE6A8B"/>
    <w:rsid w:val="00E00968"/>
    <w:rsid w:val="00E10573"/>
    <w:rsid w:val="00E21229"/>
    <w:rsid w:val="00E27530"/>
    <w:rsid w:val="00E31629"/>
    <w:rsid w:val="00E33032"/>
    <w:rsid w:val="00E37CBD"/>
    <w:rsid w:val="00E4002F"/>
    <w:rsid w:val="00E614C3"/>
    <w:rsid w:val="00E643B0"/>
    <w:rsid w:val="00E66C99"/>
    <w:rsid w:val="00E74774"/>
    <w:rsid w:val="00E767F0"/>
    <w:rsid w:val="00E822DF"/>
    <w:rsid w:val="00E8418E"/>
    <w:rsid w:val="00E9127F"/>
    <w:rsid w:val="00EA1F6D"/>
    <w:rsid w:val="00EB1F03"/>
    <w:rsid w:val="00EB5C9C"/>
    <w:rsid w:val="00EB7B0B"/>
    <w:rsid w:val="00EC7290"/>
    <w:rsid w:val="00EC7F53"/>
    <w:rsid w:val="00ED1D6F"/>
    <w:rsid w:val="00ED2B8B"/>
    <w:rsid w:val="00ED4082"/>
    <w:rsid w:val="00ED6864"/>
    <w:rsid w:val="00F07A5B"/>
    <w:rsid w:val="00F24680"/>
    <w:rsid w:val="00F269B9"/>
    <w:rsid w:val="00F32244"/>
    <w:rsid w:val="00F45473"/>
    <w:rsid w:val="00F57302"/>
    <w:rsid w:val="00F82D04"/>
    <w:rsid w:val="00F84021"/>
    <w:rsid w:val="00F84C86"/>
    <w:rsid w:val="00F90699"/>
    <w:rsid w:val="00FA2836"/>
    <w:rsid w:val="00FA4097"/>
    <w:rsid w:val="00FB1A0E"/>
    <w:rsid w:val="00FB3EF9"/>
    <w:rsid w:val="00FB54D0"/>
    <w:rsid w:val="00FC0098"/>
    <w:rsid w:val="00FE0C24"/>
    <w:rsid w:val="00FE479F"/>
    <w:rsid w:val="00FE789F"/>
    <w:rsid w:val="00FF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95644"/>
  <w15:chartTrackingRefBased/>
  <w15:docId w15:val="{230EFD31-A412-4170-9440-12214D5BE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EF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B63"/>
    <w:pPr>
      <w:ind w:left="720"/>
      <w:contextualSpacing/>
    </w:pPr>
  </w:style>
  <w:style w:type="table" w:styleId="a4">
    <w:name w:val="Table Grid"/>
    <w:basedOn w:val="a1"/>
    <w:uiPriority w:val="59"/>
    <w:rsid w:val="003A5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D216E"/>
    <w:rPr>
      <w:sz w:val="22"/>
      <w:szCs w:val="22"/>
      <w:lang w:eastAsia="en-US"/>
    </w:rPr>
  </w:style>
  <w:style w:type="character" w:styleId="a6">
    <w:name w:val="Hyperlink"/>
    <w:uiPriority w:val="99"/>
    <w:semiHidden/>
    <w:unhideWhenUsed/>
    <w:rsid w:val="008963C8"/>
    <w:rPr>
      <w:color w:val="0000FF"/>
      <w:u w:val="single"/>
    </w:rPr>
  </w:style>
  <w:style w:type="character" w:customStyle="1" w:styleId="hps">
    <w:name w:val="hps"/>
    <w:rsid w:val="00E9127F"/>
  </w:style>
  <w:style w:type="character" w:customStyle="1" w:styleId="shorttext">
    <w:name w:val="short_text"/>
    <w:rsid w:val="0083338B"/>
  </w:style>
  <w:style w:type="paragraph" w:styleId="a7">
    <w:name w:val="header"/>
    <w:basedOn w:val="a"/>
    <w:link w:val="a8"/>
    <w:uiPriority w:val="99"/>
    <w:unhideWhenUsed/>
    <w:rsid w:val="00CF456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F456F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CF456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F456F"/>
    <w:rPr>
      <w:sz w:val="22"/>
      <w:szCs w:val="22"/>
      <w:lang w:eastAsia="en-US"/>
    </w:rPr>
  </w:style>
  <w:style w:type="paragraph" w:styleId="ab">
    <w:name w:val="Plain Text"/>
    <w:basedOn w:val="a"/>
    <w:link w:val="ac"/>
    <w:rsid w:val="00AB01C6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c">
    <w:name w:val="Текст Знак"/>
    <w:link w:val="ab"/>
    <w:rsid w:val="00AB01C6"/>
    <w:rPr>
      <w:rFonts w:ascii="Courier New" w:eastAsia="Times New Roman" w:hAnsi="Courier New"/>
      <w:lang w:val="x-none" w:eastAsia="x-none"/>
    </w:rPr>
  </w:style>
  <w:style w:type="paragraph" w:styleId="ad">
    <w:name w:val="Balloon Text"/>
    <w:basedOn w:val="a"/>
    <w:link w:val="ae"/>
    <w:uiPriority w:val="99"/>
    <w:semiHidden/>
    <w:unhideWhenUsed/>
    <w:rsid w:val="00510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510EE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B718D-C496-4F47-B3DA-0BA32A342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</Pages>
  <Words>1304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Kharitinov Tim</dc:creator>
  <cp:keywords/>
  <cp:lastModifiedBy>Иван Попов</cp:lastModifiedBy>
  <cp:revision>47</cp:revision>
  <cp:lastPrinted>2023-05-16T12:44:00Z</cp:lastPrinted>
  <dcterms:created xsi:type="dcterms:W3CDTF">2018-05-16T14:45:00Z</dcterms:created>
  <dcterms:modified xsi:type="dcterms:W3CDTF">2023-06-28T09:37:00Z</dcterms:modified>
</cp:coreProperties>
</file>